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12"/>
        </w:rPr>
      </w:pPr>
    </w:p>
    <w:p>
      <w:pPr>
        <w:pStyle w:val="BodyText"/>
        <w:ind w:left="1164"/>
      </w:pPr>
      <w:r>
        <w:rPr/>
        <w:pict>
          <v:shape style="width:472.05pt;height:14.05pt;mso-position-horizontal-relative:char;mso-position-vertical-relative:line" type="#_x0000_t202" filled="true" fillcolor="#ffff00" stroked="true" strokeweight=".48004pt" strokecolor="#000000">
            <w10:anchorlock/>
            <v:textbox inset="0,0,0,0">
              <w:txbxContent>
                <w:p>
                  <w:pPr>
                    <w:spacing w:before="19"/>
                    <w:ind w:left="3562" w:right="3563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CONTRATO Nº 20200157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BodyText"/>
        <w:spacing w:before="4"/>
        <w:rPr>
          <w:sz w:val="28"/>
        </w:rPr>
      </w:pPr>
    </w:p>
    <w:p>
      <w:pPr>
        <w:spacing w:before="91"/>
        <w:ind w:left="1282" w:right="739" w:firstLine="0"/>
        <w:jc w:val="both"/>
        <w:rPr>
          <w:sz w:val="20"/>
        </w:rPr>
      </w:pPr>
      <w:r>
        <w:rPr>
          <w:sz w:val="20"/>
        </w:rPr>
        <w:t>Pelo presente instrumento de Contrato, de um lado o Município de VITÓRIA DO XINGU, através do </w:t>
      </w:r>
      <w:r>
        <w:rPr>
          <w:b/>
          <w:sz w:val="20"/>
        </w:rPr>
        <w:t>FUNDO MUNICIPAL DE EDUCACAO</w:t>
      </w:r>
      <w:r>
        <w:rPr>
          <w:sz w:val="20"/>
        </w:rPr>
        <w:t>, CNPJ-MF, Nº 14.811.402/0001-80, denominado daqui por diante de CONTRATANTE, representado neste ato pela Sra. </w:t>
      </w:r>
      <w:r>
        <w:rPr>
          <w:b/>
          <w:sz w:val="20"/>
        </w:rPr>
        <w:t>Cinthia Magali Moreira Hoffmann</w:t>
      </w:r>
      <w:r>
        <w:rPr>
          <w:sz w:val="20"/>
        </w:rPr>
        <w:t>, Secretária Municipal de Educação, residente em VITORIA DO XINGU-PA, portador do CPF nº 720.828.102-59 e do outro lado </w:t>
      </w:r>
      <w:r>
        <w:rPr>
          <w:b/>
          <w:sz w:val="20"/>
        </w:rPr>
        <w:t>COOPERATIVA DE PRODUTORES ORGANICOS DA TRANSAMAZÔNICA, </w:t>
      </w:r>
      <w:r>
        <w:rPr>
          <w:sz w:val="20"/>
        </w:rPr>
        <w:t>CNPJ 10.509.140/0001- 43,</w:t>
      </w:r>
      <w:r>
        <w:rPr>
          <w:spacing w:val="-5"/>
          <w:sz w:val="20"/>
        </w:rPr>
        <w:t> </w:t>
      </w:r>
      <w:r>
        <w:rPr>
          <w:sz w:val="20"/>
        </w:rPr>
        <w:t>com</w:t>
      </w:r>
      <w:r>
        <w:rPr>
          <w:spacing w:val="-9"/>
          <w:sz w:val="20"/>
        </w:rPr>
        <w:t> </w:t>
      </w:r>
      <w:r>
        <w:rPr>
          <w:sz w:val="20"/>
        </w:rPr>
        <w:t>sede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ROD.</w:t>
      </w:r>
      <w:r>
        <w:rPr>
          <w:spacing w:val="-4"/>
          <w:sz w:val="20"/>
        </w:rPr>
        <w:t> </w:t>
      </w:r>
      <w:r>
        <w:rPr>
          <w:sz w:val="20"/>
        </w:rPr>
        <w:t>TRANSAMAZÔNICA,</w:t>
      </w:r>
      <w:r>
        <w:rPr>
          <w:spacing w:val="-5"/>
          <w:sz w:val="20"/>
        </w:rPr>
        <w:t> </w:t>
      </w:r>
      <w:r>
        <w:rPr>
          <w:sz w:val="20"/>
        </w:rPr>
        <w:t>S/N,</w:t>
      </w:r>
      <w:r>
        <w:rPr>
          <w:spacing w:val="-5"/>
          <w:sz w:val="20"/>
        </w:rPr>
        <w:t> </w:t>
      </w:r>
      <w:r>
        <w:rPr>
          <w:sz w:val="20"/>
        </w:rPr>
        <w:t>KM</w:t>
      </w:r>
      <w:r>
        <w:rPr>
          <w:spacing w:val="-4"/>
          <w:sz w:val="20"/>
        </w:rPr>
        <w:t> </w:t>
      </w:r>
      <w:r>
        <w:rPr>
          <w:sz w:val="20"/>
        </w:rPr>
        <w:t>27</w:t>
      </w:r>
      <w:r>
        <w:rPr>
          <w:spacing w:val="-9"/>
          <w:sz w:val="20"/>
        </w:rPr>
        <w:t> </w:t>
      </w:r>
      <w:r>
        <w:rPr>
          <w:sz w:val="20"/>
        </w:rPr>
        <w:t>SUL,</w:t>
      </w:r>
      <w:r>
        <w:rPr>
          <w:spacing w:val="-2"/>
          <w:sz w:val="20"/>
        </w:rPr>
        <w:t> </w:t>
      </w:r>
      <w:r>
        <w:rPr>
          <w:sz w:val="20"/>
        </w:rPr>
        <w:t>ATM-MBA-35</w:t>
      </w:r>
      <w:r>
        <w:rPr>
          <w:spacing w:val="-4"/>
          <w:sz w:val="20"/>
        </w:rPr>
        <w:t> </w:t>
      </w:r>
      <w:r>
        <w:rPr>
          <w:sz w:val="20"/>
        </w:rPr>
        <w:t>KM,</w:t>
      </w:r>
      <w:r>
        <w:rPr>
          <w:spacing w:val="-5"/>
          <w:sz w:val="20"/>
        </w:rPr>
        <w:t> </w:t>
      </w:r>
      <w:r>
        <w:rPr>
          <w:sz w:val="20"/>
        </w:rPr>
        <w:t>RURAL,</w:t>
      </w:r>
      <w:r>
        <w:rPr>
          <w:spacing w:val="-4"/>
          <w:sz w:val="20"/>
        </w:rPr>
        <w:t> </w:t>
      </w:r>
      <w:r>
        <w:rPr>
          <w:sz w:val="20"/>
        </w:rPr>
        <w:t>Vitória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Xingu-</w:t>
      </w:r>
    </w:p>
    <w:p>
      <w:pPr>
        <w:pStyle w:val="BodyText"/>
        <w:ind w:left="1282" w:right="740"/>
        <w:jc w:val="both"/>
      </w:pPr>
      <w:r>
        <w:rPr/>
        <w:t>PA, CEP 68383-000, de agora em diante denominada CONTRATADA(O), neste ato representado pelo Sr. MARCOS</w:t>
      </w:r>
      <w:r>
        <w:rPr>
          <w:spacing w:val="-10"/>
        </w:rPr>
        <w:t> </w:t>
      </w:r>
      <w:r>
        <w:rPr/>
        <w:t>ROBERTO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SOUSA</w:t>
      </w:r>
      <w:r>
        <w:rPr>
          <w:spacing w:val="-11"/>
        </w:rPr>
        <w:t> </w:t>
      </w:r>
      <w:r>
        <w:rPr/>
        <w:t>SANTOS,</w:t>
      </w:r>
      <w:r>
        <w:rPr>
          <w:spacing w:val="-9"/>
        </w:rPr>
        <w:t> </w:t>
      </w:r>
      <w:r>
        <w:rPr/>
        <w:t>residente</w:t>
      </w:r>
      <w:r>
        <w:rPr>
          <w:spacing w:val="-10"/>
        </w:rPr>
        <w:t> </w:t>
      </w:r>
      <w:r>
        <w:rPr/>
        <w:t>na</w:t>
      </w:r>
      <w:r>
        <w:rPr>
          <w:spacing w:val="-6"/>
        </w:rPr>
        <w:t> </w:t>
      </w:r>
      <w:r>
        <w:rPr/>
        <w:t>ROD.</w:t>
      </w:r>
      <w:r>
        <w:rPr>
          <w:spacing w:val="-8"/>
        </w:rPr>
        <w:t> </w:t>
      </w:r>
      <w:r>
        <w:rPr/>
        <w:t>TRANSAMAZÔNICA,</w:t>
      </w:r>
      <w:r>
        <w:rPr>
          <w:spacing w:val="-6"/>
        </w:rPr>
        <w:t> </w:t>
      </w:r>
      <w:r>
        <w:rPr/>
        <w:t>S/N,</w:t>
      </w:r>
      <w:r>
        <w:rPr>
          <w:spacing w:val="-10"/>
        </w:rPr>
        <w:t> </w:t>
      </w:r>
      <w:r>
        <w:rPr/>
        <w:t>KM</w:t>
      </w:r>
      <w:r>
        <w:rPr>
          <w:spacing w:val="-9"/>
        </w:rPr>
        <w:t> </w:t>
      </w:r>
      <w:r>
        <w:rPr/>
        <w:t>27</w:t>
      </w:r>
      <w:r>
        <w:rPr>
          <w:spacing w:val="-8"/>
        </w:rPr>
        <w:t> </w:t>
      </w:r>
      <w:r>
        <w:rPr/>
        <w:t>SUL,</w:t>
      </w:r>
      <w:r>
        <w:rPr>
          <w:spacing w:val="-9"/>
        </w:rPr>
        <w:t> </w:t>
      </w:r>
      <w:r>
        <w:rPr/>
        <w:t>ATM-</w:t>
      </w:r>
    </w:p>
    <w:p>
      <w:pPr>
        <w:pStyle w:val="BodyText"/>
        <w:spacing w:before="1"/>
        <w:ind w:left="1282" w:right="742"/>
        <w:jc w:val="both"/>
      </w:pPr>
      <w:r>
        <w:rPr/>
        <w:t>MBA-A 35, RURAL, Vitória do Xingu-PA, CEP 68383-000, portador do(a) CPF 787.063.192-20, têm justo e contratado o seguinte:</w:t>
      </w:r>
    </w:p>
    <w:p>
      <w:pPr>
        <w:pStyle w:val="BodyText"/>
        <w:spacing w:before="4"/>
      </w:pPr>
    </w:p>
    <w:p>
      <w:pPr>
        <w:pStyle w:val="Heading2"/>
        <w:jc w:val="both"/>
      </w:pPr>
      <w:r>
        <w:rPr/>
        <w:t>CLÁUSULA PRIMEIRA - DO OBJETO CONTRATUAL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1282" w:right="747"/>
        <w:jc w:val="both"/>
      </w:pPr>
      <w:r>
        <w:rPr/>
        <w:t>1.1 - CONTRATAÇÃO DE EMPRESA PARA AQUISIÇÃO DE KITS ALIMENTAÇÃO ESCOLAR PARA DISTRIBUIÇÃO AOS ALUNOS MATRICULADOS NAS UNIDADES DE ENSINO DO MUNICÍPIO DE VITÓRIA DO XINGU, CONFORME ORIENTAÇÕES DA RESOLUÇÃO Nº 02/2020.</w:t>
      </w:r>
    </w:p>
    <w:p>
      <w:pPr>
        <w:pStyle w:val="BodyText"/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3708"/>
        <w:gridCol w:w="1152"/>
        <w:gridCol w:w="1259"/>
        <w:gridCol w:w="1367"/>
        <w:gridCol w:w="1057"/>
      </w:tblGrid>
      <w:tr>
        <w:trPr>
          <w:trHeight w:val="204" w:hRule="atLeast"/>
        </w:trPr>
        <w:tc>
          <w:tcPr>
            <w:tcW w:w="554" w:type="dxa"/>
          </w:tcPr>
          <w:p>
            <w:pPr>
              <w:pStyle w:val="TableParagraph"/>
              <w:ind w:left="30" w:righ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ITEM</w:t>
            </w:r>
          </w:p>
        </w:tc>
        <w:tc>
          <w:tcPr>
            <w:tcW w:w="3708" w:type="dxa"/>
          </w:tcPr>
          <w:p>
            <w:pPr>
              <w:pStyle w:val="TableParagraph"/>
              <w:ind w:left="7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DESCRIÇÃO/ESPECIFICAÇÕES</w:t>
            </w:r>
          </w:p>
        </w:tc>
        <w:tc>
          <w:tcPr>
            <w:tcW w:w="1152" w:type="dxa"/>
          </w:tcPr>
          <w:p>
            <w:pPr>
              <w:pStyle w:val="TableParagraph"/>
              <w:ind w:left="25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UNIDADE</w:t>
            </w:r>
          </w:p>
        </w:tc>
        <w:tc>
          <w:tcPr>
            <w:tcW w:w="1259" w:type="dxa"/>
          </w:tcPr>
          <w:p>
            <w:pPr>
              <w:pStyle w:val="TableParagraph"/>
              <w:ind w:right="140"/>
              <w:rPr>
                <w:b/>
                <w:sz w:val="12"/>
              </w:rPr>
            </w:pPr>
            <w:r>
              <w:rPr>
                <w:b/>
                <w:sz w:val="12"/>
              </w:rPr>
              <w:t>QUANTIDADE</w:t>
            </w:r>
          </w:p>
        </w:tc>
        <w:tc>
          <w:tcPr>
            <w:tcW w:w="1367" w:type="dxa"/>
          </w:tcPr>
          <w:p>
            <w:pPr>
              <w:pStyle w:val="TableParagraph"/>
              <w:ind w:right="211"/>
              <w:rPr>
                <w:b/>
                <w:sz w:val="12"/>
              </w:rPr>
            </w:pPr>
            <w:r>
              <w:rPr>
                <w:b/>
                <w:sz w:val="12"/>
              </w:rPr>
              <w:t>VALOR UNITÁRIO</w:t>
            </w:r>
          </w:p>
        </w:tc>
        <w:tc>
          <w:tcPr>
            <w:tcW w:w="1057" w:type="dxa"/>
          </w:tcPr>
          <w:p>
            <w:pPr>
              <w:pStyle w:val="TableParagraph"/>
              <w:ind w:right="44"/>
              <w:rPr>
                <w:b/>
                <w:sz w:val="12"/>
              </w:rPr>
            </w:pPr>
            <w:r>
              <w:rPr>
                <w:b/>
                <w:sz w:val="12"/>
              </w:rPr>
              <w:t>VALOR TOTAL</w:t>
            </w:r>
          </w:p>
        </w:tc>
      </w:tr>
      <w:tr>
        <w:trPr>
          <w:trHeight w:val="204" w:hRule="atLeast"/>
        </w:trPr>
        <w:tc>
          <w:tcPr>
            <w:tcW w:w="554" w:type="dxa"/>
          </w:tcPr>
          <w:p>
            <w:pPr>
              <w:pStyle w:val="TableParagraph"/>
              <w:spacing w:line="116" w:lineRule="exact" w:before="69"/>
              <w:ind w:left="30" w:righ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010109</w:t>
            </w:r>
          </w:p>
        </w:tc>
        <w:tc>
          <w:tcPr>
            <w:tcW w:w="3708" w:type="dxa"/>
          </w:tcPr>
          <w:p>
            <w:pPr>
              <w:pStyle w:val="TableParagraph"/>
              <w:spacing w:line="116" w:lineRule="exact" w:before="69"/>
              <w:ind w:left="7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FARINHA DE MANDIOCA REGIONAL - Marca.: Copotran</w:t>
            </w:r>
          </w:p>
        </w:tc>
        <w:tc>
          <w:tcPr>
            <w:tcW w:w="1152" w:type="dxa"/>
          </w:tcPr>
          <w:p>
            <w:pPr>
              <w:pStyle w:val="TableParagraph"/>
              <w:spacing w:line="116" w:lineRule="exact" w:before="69"/>
              <w:ind w:left="25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QUILO</w:t>
            </w:r>
          </w:p>
        </w:tc>
        <w:tc>
          <w:tcPr>
            <w:tcW w:w="1259" w:type="dxa"/>
          </w:tcPr>
          <w:p>
            <w:pPr>
              <w:pStyle w:val="TableParagraph"/>
              <w:spacing w:line="116" w:lineRule="exact" w:before="69"/>
              <w:ind w:right="140"/>
              <w:rPr>
                <w:b/>
                <w:sz w:val="12"/>
              </w:rPr>
            </w:pPr>
            <w:r>
              <w:rPr>
                <w:b/>
                <w:sz w:val="12"/>
              </w:rPr>
              <w:t>4.750,00</w:t>
            </w:r>
          </w:p>
        </w:tc>
        <w:tc>
          <w:tcPr>
            <w:tcW w:w="1367" w:type="dxa"/>
          </w:tcPr>
          <w:p>
            <w:pPr>
              <w:pStyle w:val="TableParagraph"/>
              <w:spacing w:line="116" w:lineRule="exact" w:before="69"/>
              <w:ind w:right="211"/>
              <w:rPr>
                <w:b/>
                <w:sz w:val="12"/>
              </w:rPr>
            </w:pPr>
            <w:r>
              <w:rPr>
                <w:b/>
                <w:sz w:val="12"/>
              </w:rPr>
              <w:t>4,990</w:t>
            </w:r>
          </w:p>
        </w:tc>
        <w:tc>
          <w:tcPr>
            <w:tcW w:w="1057" w:type="dxa"/>
          </w:tcPr>
          <w:p>
            <w:pPr>
              <w:pStyle w:val="TableParagraph"/>
              <w:spacing w:line="116" w:lineRule="exact" w:before="69"/>
              <w:ind w:right="44"/>
              <w:rPr>
                <w:b/>
                <w:sz w:val="12"/>
              </w:rPr>
            </w:pPr>
            <w:r>
              <w:rPr>
                <w:b/>
                <w:sz w:val="12"/>
              </w:rPr>
              <w:t>23.702,50</w:t>
            </w:r>
          </w:p>
        </w:tc>
      </w:tr>
    </w:tbl>
    <w:p>
      <w:pPr>
        <w:spacing w:before="0"/>
        <w:ind w:left="1858" w:right="5419" w:firstLine="0"/>
        <w:jc w:val="both"/>
        <w:rPr>
          <w:rFonts w:ascii="Courier New" w:hAnsi="Courier New"/>
          <w:b/>
          <w:sz w:val="12"/>
        </w:rPr>
      </w:pPr>
      <w:r>
        <w:rPr>
          <w:rFonts w:ascii="Courier New" w:hAnsi="Courier New"/>
          <w:b/>
          <w:sz w:val="12"/>
        </w:rPr>
        <w:t>Especificação : Produto obtido dos processos de ralar e torrar a mandioca, fina, seca, branca ou amarela, isenta de matéria terrosa, fungos ou parasitas e livre de umidade e fragmentos estranhos. Embalagem: - Primária: saco de polietileno atóxico, transparente, resistente, termo soldado, com capacidade para 01 kg; - Secundária: fardo plástico, atóxico, resistente, transparente, termo soldado ou fechado com fita adesiva plastificada</w:t>
      </w:r>
    </w:p>
    <w:p>
      <w:pPr>
        <w:pStyle w:val="BodyText"/>
        <w:rPr>
          <w:rFonts w:ascii="Courier New"/>
          <w:b/>
          <w:sz w:val="12"/>
        </w:rPr>
      </w:pPr>
    </w:p>
    <w:p>
      <w:pPr>
        <w:tabs>
          <w:tab w:pos="8962" w:val="left" w:leader="none"/>
        </w:tabs>
        <w:spacing w:before="0"/>
        <w:ind w:left="6851" w:right="0" w:firstLine="0"/>
        <w:jc w:val="left"/>
        <w:rPr>
          <w:rFonts w:ascii="Courier New"/>
          <w:b/>
          <w:sz w:val="16"/>
        </w:rPr>
      </w:pPr>
      <w:r>
        <w:rPr>
          <w:rFonts w:ascii="Courier New"/>
          <w:b/>
          <w:sz w:val="16"/>
        </w:rPr>
        <w:t>VALOR</w:t>
      </w:r>
      <w:r>
        <w:rPr>
          <w:rFonts w:ascii="Courier New"/>
          <w:b/>
          <w:spacing w:val="-3"/>
          <w:sz w:val="16"/>
        </w:rPr>
        <w:t> </w:t>
      </w:r>
      <w:r>
        <w:rPr>
          <w:rFonts w:ascii="Courier New"/>
          <w:b/>
          <w:sz w:val="16"/>
        </w:rPr>
        <w:t>GLOBAL</w:t>
      </w:r>
      <w:r>
        <w:rPr>
          <w:rFonts w:ascii="Courier New"/>
          <w:b/>
          <w:spacing w:val="-2"/>
          <w:sz w:val="16"/>
        </w:rPr>
        <w:t> </w:t>
      </w:r>
      <w:r>
        <w:rPr>
          <w:rFonts w:ascii="Courier New"/>
          <w:b/>
          <w:sz w:val="16"/>
        </w:rPr>
        <w:t>R$</w:t>
        <w:tab/>
        <w:t>23.702,50</w:t>
      </w:r>
    </w:p>
    <w:p>
      <w:pPr>
        <w:pStyle w:val="ListParagraph"/>
        <w:numPr>
          <w:ilvl w:val="0"/>
          <w:numId w:val="1"/>
        </w:numPr>
        <w:tabs>
          <w:tab w:pos="1522" w:val="left" w:leader="none"/>
        </w:tabs>
        <w:spacing w:line="240" w:lineRule="auto" w:before="157" w:after="0"/>
        <w:ind w:left="1282" w:right="737" w:firstLine="0"/>
        <w:jc w:val="both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</w:rPr>
        <w:t>Os produtos deverão ser entregues em fardos transparentes resistentes ou caixas próprias devidamente identificadas, não podendo haver produtos que não estejam adequados para o consumo humano,</w:t>
      </w:r>
      <w:r>
        <w:rPr>
          <w:rFonts w:ascii="Courier New" w:hAnsi="Courier New"/>
          <w:b/>
          <w:spacing w:val="-16"/>
          <w:sz w:val="16"/>
        </w:rPr>
        <w:t> </w:t>
      </w:r>
      <w:r>
        <w:rPr>
          <w:rFonts w:ascii="Courier New" w:hAnsi="Courier New"/>
          <w:b/>
          <w:sz w:val="16"/>
        </w:rPr>
        <w:t>sob</w:t>
      </w:r>
      <w:r>
        <w:rPr>
          <w:rFonts w:ascii="Courier New" w:hAnsi="Courier New"/>
          <w:b/>
          <w:spacing w:val="-15"/>
          <w:sz w:val="16"/>
        </w:rPr>
        <w:t> </w:t>
      </w:r>
      <w:r>
        <w:rPr>
          <w:rFonts w:ascii="Courier New" w:hAnsi="Courier New"/>
          <w:b/>
          <w:sz w:val="16"/>
        </w:rPr>
        <w:t>pena</w:t>
      </w:r>
      <w:r>
        <w:rPr>
          <w:rFonts w:ascii="Courier New" w:hAnsi="Courier New"/>
          <w:b/>
          <w:spacing w:val="-15"/>
          <w:sz w:val="16"/>
        </w:rPr>
        <w:t> </w:t>
      </w:r>
      <w:r>
        <w:rPr>
          <w:rFonts w:ascii="Courier New" w:hAnsi="Courier New"/>
          <w:b/>
          <w:sz w:val="16"/>
        </w:rPr>
        <w:t>de</w:t>
      </w:r>
      <w:r>
        <w:rPr>
          <w:rFonts w:ascii="Courier New" w:hAnsi="Courier New"/>
          <w:b/>
          <w:spacing w:val="-17"/>
          <w:sz w:val="16"/>
        </w:rPr>
        <w:t> </w:t>
      </w:r>
      <w:r>
        <w:rPr>
          <w:rFonts w:ascii="Courier New" w:hAnsi="Courier New"/>
          <w:b/>
          <w:sz w:val="16"/>
        </w:rPr>
        <w:t>devolução</w:t>
      </w:r>
      <w:r>
        <w:rPr>
          <w:rFonts w:ascii="Courier New" w:hAnsi="Courier New"/>
          <w:b/>
          <w:spacing w:val="-15"/>
          <w:sz w:val="16"/>
        </w:rPr>
        <w:t> </w:t>
      </w:r>
      <w:r>
        <w:rPr>
          <w:rFonts w:ascii="Courier New" w:hAnsi="Courier New"/>
          <w:b/>
          <w:sz w:val="16"/>
        </w:rPr>
        <w:t>de</w:t>
      </w:r>
      <w:r>
        <w:rPr>
          <w:rFonts w:ascii="Courier New" w:hAnsi="Courier New"/>
          <w:b/>
          <w:spacing w:val="-15"/>
          <w:sz w:val="16"/>
        </w:rPr>
        <w:t> </w:t>
      </w:r>
      <w:r>
        <w:rPr>
          <w:rFonts w:ascii="Courier New" w:hAnsi="Courier New"/>
          <w:b/>
          <w:sz w:val="16"/>
        </w:rPr>
        <w:t>todas</w:t>
      </w:r>
      <w:r>
        <w:rPr>
          <w:rFonts w:ascii="Courier New" w:hAnsi="Courier New"/>
          <w:b/>
          <w:spacing w:val="-15"/>
          <w:sz w:val="16"/>
        </w:rPr>
        <w:t> </w:t>
      </w:r>
      <w:r>
        <w:rPr>
          <w:rFonts w:ascii="Courier New" w:hAnsi="Courier New"/>
          <w:b/>
          <w:sz w:val="16"/>
        </w:rPr>
        <w:t>as</w:t>
      </w:r>
      <w:r>
        <w:rPr>
          <w:rFonts w:ascii="Courier New" w:hAnsi="Courier New"/>
          <w:b/>
          <w:spacing w:val="-18"/>
          <w:sz w:val="16"/>
        </w:rPr>
        <w:t> </w:t>
      </w:r>
      <w:r>
        <w:rPr>
          <w:rFonts w:ascii="Courier New" w:hAnsi="Courier New"/>
          <w:b/>
          <w:sz w:val="16"/>
        </w:rPr>
        <w:t>cestas</w:t>
      </w:r>
      <w:r>
        <w:rPr>
          <w:rFonts w:ascii="Courier New" w:hAnsi="Courier New"/>
          <w:b/>
          <w:spacing w:val="-15"/>
          <w:sz w:val="16"/>
        </w:rPr>
        <w:t> </w:t>
      </w:r>
      <w:r>
        <w:rPr>
          <w:rFonts w:ascii="Courier New" w:hAnsi="Courier New"/>
          <w:b/>
          <w:sz w:val="16"/>
        </w:rPr>
        <w:t>básicas</w:t>
      </w:r>
      <w:r>
        <w:rPr>
          <w:rFonts w:ascii="Courier New" w:hAnsi="Courier New"/>
          <w:b/>
          <w:spacing w:val="-15"/>
          <w:sz w:val="16"/>
        </w:rPr>
        <w:t> </w:t>
      </w:r>
      <w:r>
        <w:rPr>
          <w:rFonts w:ascii="Courier New" w:hAnsi="Courier New"/>
          <w:b/>
          <w:sz w:val="16"/>
        </w:rPr>
        <w:t>constantes</w:t>
      </w:r>
      <w:r>
        <w:rPr>
          <w:rFonts w:ascii="Courier New" w:hAnsi="Courier New"/>
          <w:b/>
          <w:spacing w:val="-15"/>
          <w:sz w:val="16"/>
        </w:rPr>
        <w:t> </w:t>
      </w:r>
      <w:r>
        <w:rPr>
          <w:rFonts w:ascii="Courier New" w:hAnsi="Courier New"/>
          <w:b/>
          <w:sz w:val="16"/>
        </w:rPr>
        <w:t>no</w:t>
      </w:r>
      <w:r>
        <w:rPr>
          <w:rFonts w:ascii="Courier New" w:hAnsi="Courier New"/>
          <w:b/>
          <w:spacing w:val="-15"/>
          <w:sz w:val="16"/>
        </w:rPr>
        <w:t> </w:t>
      </w:r>
      <w:r>
        <w:rPr>
          <w:rFonts w:ascii="Courier New" w:hAnsi="Courier New"/>
          <w:b/>
          <w:sz w:val="16"/>
        </w:rPr>
        <w:t>empenho,</w:t>
      </w:r>
      <w:r>
        <w:rPr>
          <w:rFonts w:ascii="Courier New" w:hAnsi="Courier New"/>
          <w:b/>
          <w:spacing w:val="-15"/>
          <w:sz w:val="16"/>
        </w:rPr>
        <w:t> </w:t>
      </w:r>
      <w:r>
        <w:rPr>
          <w:rFonts w:ascii="Courier New" w:hAnsi="Courier New"/>
          <w:b/>
          <w:sz w:val="16"/>
        </w:rPr>
        <w:t>entregue</w:t>
      </w:r>
      <w:r>
        <w:rPr>
          <w:rFonts w:ascii="Courier New" w:hAnsi="Courier New"/>
          <w:b/>
          <w:spacing w:val="-15"/>
          <w:sz w:val="16"/>
        </w:rPr>
        <w:t> </w:t>
      </w:r>
      <w:r>
        <w:rPr>
          <w:rFonts w:ascii="Courier New" w:hAnsi="Courier New"/>
          <w:b/>
          <w:sz w:val="16"/>
        </w:rPr>
        <w:t>à</w:t>
      </w:r>
      <w:r>
        <w:rPr>
          <w:rFonts w:ascii="Courier New" w:hAnsi="Courier New"/>
          <w:b/>
          <w:spacing w:val="-16"/>
          <w:sz w:val="16"/>
        </w:rPr>
        <w:t> </w:t>
      </w:r>
      <w:r>
        <w:rPr>
          <w:rFonts w:ascii="Courier New" w:hAnsi="Courier New"/>
          <w:b/>
          <w:sz w:val="16"/>
        </w:rPr>
        <w:t>empresa vencedora;</w:t>
      </w:r>
    </w:p>
    <w:p>
      <w:pPr>
        <w:pStyle w:val="ListParagraph"/>
        <w:numPr>
          <w:ilvl w:val="0"/>
          <w:numId w:val="1"/>
        </w:numPr>
        <w:tabs>
          <w:tab w:pos="1475" w:val="left" w:leader="none"/>
        </w:tabs>
        <w:spacing w:line="181" w:lineRule="exact" w:before="0" w:after="0"/>
        <w:ind w:left="1474" w:right="0" w:hanging="193"/>
        <w:jc w:val="both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</w:rPr>
        <w:t>Não serão aceitas ofertas de produtos em embalagens ou condições diferentes das</w:t>
      </w:r>
      <w:r>
        <w:rPr>
          <w:rFonts w:ascii="Courier New" w:hAnsi="Courier New"/>
          <w:b/>
          <w:spacing w:val="-28"/>
          <w:sz w:val="16"/>
        </w:rPr>
        <w:t> </w:t>
      </w:r>
      <w:r>
        <w:rPr>
          <w:rFonts w:ascii="Courier New" w:hAnsi="Courier New"/>
          <w:b/>
          <w:sz w:val="16"/>
        </w:rPr>
        <w:t>solicitadas;</w:t>
      </w:r>
    </w:p>
    <w:p>
      <w:pPr>
        <w:pStyle w:val="ListParagraph"/>
        <w:numPr>
          <w:ilvl w:val="0"/>
          <w:numId w:val="1"/>
        </w:numPr>
        <w:tabs>
          <w:tab w:pos="1482" w:val="left" w:leader="none"/>
        </w:tabs>
        <w:spacing w:line="240" w:lineRule="auto" w:before="2" w:after="0"/>
        <w:ind w:left="1282" w:right="743" w:firstLine="0"/>
        <w:jc w:val="both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</w:rPr>
        <w:t>Os produtos deverão apresentar nas embalagens sua composição nutricional e prazo de validade, que seja de no mínimo 06 (seis meses), após a data da</w:t>
      </w:r>
      <w:r>
        <w:rPr>
          <w:rFonts w:ascii="Courier New" w:hAnsi="Courier New"/>
          <w:b/>
          <w:spacing w:val="-16"/>
          <w:sz w:val="16"/>
        </w:rPr>
        <w:t> </w:t>
      </w:r>
      <w:r>
        <w:rPr>
          <w:rFonts w:ascii="Courier New" w:hAnsi="Courier New"/>
          <w:b/>
          <w:sz w:val="16"/>
        </w:rPr>
        <w:t>entrega;</w:t>
      </w:r>
    </w:p>
    <w:p>
      <w:pPr>
        <w:pStyle w:val="ListParagraph"/>
        <w:numPr>
          <w:ilvl w:val="0"/>
          <w:numId w:val="1"/>
        </w:numPr>
        <w:tabs>
          <w:tab w:pos="1501" w:val="left" w:leader="none"/>
        </w:tabs>
        <w:spacing w:line="240" w:lineRule="auto" w:before="0" w:after="0"/>
        <w:ind w:left="1282" w:right="741" w:firstLine="0"/>
        <w:jc w:val="both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</w:rPr>
        <w:t>A entrega dos kits deverá ser feita de forma parcelada, conforme solicitação da Secretaria Municipal de Educação, sendo que o prazo máximo para a entrega deste item não poderá ultrapassar 05(cinco) dias úteis, após a solicitação ou entrega do</w:t>
      </w:r>
      <w:r>
        <w:rPr>
          <w:rFonts w:ascii="Courier New" w:hAnsi="Courier New"/>
          <w:b/>
          <w:spacing w:val="-18"/>
          <w:sz w:val="16"/>
        </w:rPr>
        <w:t> </w:t>
      </w:r>
      <w:r>
        <w:rPr>
          <w:rFonts w:ascii="Courier New" w:hAnsi="Courier New"/>
          <w:b/>
          <w:sz w:val="16"/>
        </w:rPr>
        <w:t>empenho;</w:t>
      </w:r>
    </w:p>
    <w:p>
      <w:pPr>
        <w:pStyle w:val="ListParagraph"/>
        <w:numPr>
          <w:ilvl w:val="0"/>
          <w:numId w:val="1"/>
        </w:numPr>
        <w:tabs>
          <w:tab w:pos="1503" w:val="left" w:leader="none"/>
        </w:tabs>
        <w:spacing w:line="240" w:lineRule="auto" w:before="0" w:after="0"/>
        <w:ind w:left="1282" w:right="744" w:firstLine="0"/>
        <w:jc w:val="both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</w:rPr>
        <w:t>Todos os produtos cotados deverão obedecer àsnormas de legislação vigente do Ministério da Agricultura e VIGILÂNCIA SANITÁRIA (Quando for o</w:t>
      </w:r>
      <w:r>
        <w:rPr>
          <w:rFonts w:ascii="Courier New" w:hAnsi="Courier New"/>
          <w:b/>
          <w:spacing w:val="-10"/>
          <w:sz w:val="16"/>
        </w:rPr>
        <w:t> </w:t>
      </w:r>
      <w:r>
        <w:rPr>
          <w:rFonts w:ascii="Courier New" w:hAnsi="Courier New"/>
          <w:b/>
          <w:sz w:val="16"/>
        </w:rPr>
        <w:t>caso).</w:t>
      </w:r>
    </w:p>
    <w:p>
      <w:pPr>
        <w:pStyle w:val="BodyText"/>
        <w:spacing w:before="2"/>
        <w:rPr>
          <w:rFonts w:ascii="Courier New"/>
          <w:b/>
        </w:rPr>
      </w:pPr>
    </w:p>
    <w:p>
      <w:pPr>
        <w:pStyle w:val="Heading2"/>
      </w:pPr>
      <w:r>
        <w:rPr/>
        <w:t>CLÁUSULA SEGUNDA - DA FUNDAMENTAÇÃO LEGAL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1282"/>
      </w:pPr>
      <w:r>
        <w:rPr/>
        <w:t>2.1</w:t>
      </w:r>
      <w:r>
        <w:rPr>
          <w:spacing w:val="-8"/>
        </w:rPr>
        <w:t> </w:t>
      </w:r>
      <w:r>
        <w:rPr/>
        <w:t>-</w:t>
      </w:r>
      <w:r>
        <w:rPr>
          <w:spacing w:val="-10"/>
        </w:rPr>
        <w:t> </w:t>
      </w:r>
      <w:r>
        <w:rPr/>
        <w:t>Este</w:t>
      </w:r>
      <w:r>
        <w:rPr>
          <w:spacing w:val="-9"/>
        </w:rPr>
        <w:t> </w:t>
      </w:r>
      <w:r>
        <w:rPr/>
        <w:t>contrato</w:t>
      </w:r>
      <w:r>
        <w:rPr>
          <w:spacing w:val="-7"/>
        </w:rPr>
        <w:t> </w:t>
      </w:r>
      <w:r>
        <w:rPr/>
        <w:t>fundamenta-se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art.</w:t>
      </w:r>
      <w:r>
        <w:rPr>
          <w:spacing w:val="-9"/>
        </w:rPr>
        <w:t> </w:t>
      </w:r>
      <w:r>
        <w:rPr/>
        <w:t>24,</w:t>
      </w:r>
      <w:r>
        <w:rPr>
          <w:spacing w:val="-8"/>
        </w:rPr>
        <w:t> </w:t>
      </w:r>
      <w:r>
        <w:rPr/>
        <w:t>inciso</w:t>
      </w:r>
      <w:r>
        <w:rPr>
          <w:spacing w:val="-8"/>
        </w:rPr>
        <w:t> </w:t>
      </w:r>
      <w:r>
        <w:rPr/>
        <w:t>IV</w:t>
      </w:r>
      <w:r>
        <w:rPr>
          <w:spacing w:val="-8"/>
        </w:rPr>
        <w:t> </w:t>
      </w:r>
      <w:r>
        <w:rPr/>
        <w:t>da</w:t>
      </w:r>
      <w:r>
        <w:rPr>
          <w:spacing w:val="-6"/>
        </w:rPr>
        <w:t> </w:t>
      </w:r>
      <w:r>
        <w:rPr/>
        <w:t>Lei</w:t>
      </w:r>
      <w:r>
        <w:rPr>
          <w:spacing w:val="-5"/>
        </w:rPr>
        <w:t> </w:t>
      </w:r>
      <w:r>
        <w:rPr/>
        <w:t>nº</w:t>
      </w:r>
      <w:r>
        <w:rPr>
          <w:spacing w:val="-5"/>
        </w:rPr>
        <w:t> </w:t>
      </w:r>
      <w:r>
        <w:rPr/>
        <w:t>8.666/93,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21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junho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1993,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suas</w:t>
      </w:r>
      <w:r>
        <w:rPr>
          <w:spacing w:val="-10"/>
        </w:rPr>
        <w:t> </w:t>
      </w:r>
      <w:r>
        <w:rPr/>
        <w:t>posteriores alterações.</w:t>
      </w:r>
    </w:p>
    <w:p>
      <w:pPr>
        <w:pStyle w:val="BodyText"/>
        <w:spacing w:before="4"/>
      </w:pPr>
    </w:p>
    <w:p>
      <w:pPr>
        <w:pStyle w:val="Heading2"/>
        <w:ind w:right="665"/>
      </w:pPr>
      <w:r>
        <w:rPr/>
        <w:t>CLÁUSULA TERCEIRA - DOS ENCARGOS, OBRIGAÇÕES E RESPONSABILIDADES DA CONTRATADA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634" w:val="left" w:leader="none"/>
        </w:tabs>
        <w:spacing w:line="240" w:lineRule="auto" w:before="0" w:after="0"/>
        <w:ind w:left="1633" w:right="0" w:hanging="352"/>
        <w:jc w:val="left"/>
        <w:rPr>
          <w:sz w:val="20"/>
        </w:rPr>
      </w:pPr>
      <w:r>
        <w:rPr>
          <w:sz w:val="20"/>
        </w:rPr>
        <w:t>Executar o objeto deste contrato de acordo com as condições e prazos estabelecidas neste termo</w:t>
      </w:r>
      <w:r>
        <w:rPr>
          <w:spacing w:val="-9"/>
          <w:sz w:val="20"/>
        </w:rPr>
        <w:t> </w:t>
      </w:r>
      <w:r>
        <w:rPr>
          <w:sz w:val="20"/>
        </w:rPr>
        <w:t>contratual;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1634" w:val="left" w:leader="none"/>
        </w:tabs>
        <w:spacing w:line="240" w:lineRule="auto" w:before="0" w:after="0"/>
        <w:ind w:left="1282" w:right="749" w:firstLine="0"/>
        <w:jc w:val="left"/>
        <w:rPr>
          <w:sz w:val="20"/>
        </w:rPr>
      </w:pPr>
      <w:r>
        <w:rPr>
          <w:sz w:val="20"/>
        </w:rPr>
        <w:t>Assumir a responsabilidade por quaisquer danos ou prejuízos causados</w:t>
      </w:r>
      <w:r>
        <w:rPr>
          <w:spacing w:val="-36"/>
          <w:sz w:val="20"/>
        </w:rPr>
        <w:t> </w:t>
      </w:r>
      <w:r>
        <w:rPr>
          <w:sz w:val="20"/>
        </w:rPr>
        <w:t>ao patrimônio do CONTRATANTE ou a terceiros, quando no desempenho de suas atividades profissionais, objeto deste</w:t>
      </w:r>
      <w:r>
        <w:rPr>
          <w:spacing w:val="-6"/>
          <w:sz w:val="20"/>
        </w:rPr>
        <w:t> </w:t>
      </w:r>
      <w:r>
        <w:rPr>
          <w:sz w:val="20"/>
        </w:rPr>
        <w:t>contrato;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720" w:val="left" w:leader="none"/>
        </w:tabs>
        <w:spacing w:line="240" w:lineRule="auto" w:before="1" w:after="0"/>
        <w:ind w:left="1282" w:right="749" w:firstLine="0"/>
        <w:jc w:val="left"/>
        <w:rPr>
          <w:sz w:val="20"/>
        </w:rPr>
      </w:pPr>
      <w:r>
        <w:rPr>
          <w:sz w:val="20"/>
        </w:rPr>
        <w:t>Encaminhar para o Setor Financeiro do FUNDO MUNICIPAL DE EDUCACAO as notas de empenhos e respectivas notas fiscais/faturas concernentes ao objeto</w:t>
      </w:r>
      <w:r>
        <w:rPr>
          <w:spacing w:val="-2"/>
          <w:sz w:val="20"/>
        </w:rPr>
        <w:t> </w:t>
      </w:r>
      <w:r>
        <w:rPr>
          <w:sz w:val="20"/>
        </w:rPr>
        <w:t>contratual;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163" w:footer="945" w:top="1560" w:bottom="1140" w:left="420" w:right="580"/>
        </w:sectPr>
      </w:pPr>
    </w:p>
    <w:p>
      <w:pPr>
        <w:pStyle w:val="ListParagraph"/>
        <w:numPr>
          <w:ilvl w:val="1"/>
          <w:numId w:val="2"/>
        </w:numPr>
        <w:tabs>
          <w:tab w:pos="1625" w:val="left" w:leader="none"/>
        </w:tabs>
        <w:spacing w:line="240" w:lineRule="auto" w:before="133" w:after="0"/>
        <w:ind w:left="1282" w:right="751" w:firstLine="0"/>
        <w:jc w:val="both"/>
        <w:rPr>
          <w:sz w:val="20"/>
        </w:rPr>
      </w:pPr>
      <w:r>
        <w:rPr>
          <w:sz w:val="20"/>
        </w:rPr>
        <w:t>Assumir</w:t>
      </w:r>
      <w:r>
        <w:rPr>
          <w:spacing w:val="-12"/>
          <w:sz w:val="20"/>
        </w:rPr>
        <w:t> </w:t>
      </w:r>
      <w:r>
        <w:rPr>
          <w:sz w:val="20"/>
        </w:rPr>
        <w:t>integralmente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responsabilidade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12"/>
          <w:sz w:val="20"/>
        </w:rPr>
        <w:t> </w:t>
      </w:r>
      <w:r>
        <w:rPr>
          <w:sz w:val="20"/>
        </w:rPr>
        <w:t>todo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ônus</w:t>
      </w:r>
      <w:r>
        <w:rPr>
          <w:spacing w:val="-12"/>
          <w:sz w:val="20"/>
        </w:rPr>
        <w:t> </w:t>
      </w:r>
      <w:r>
        <w:rPr>
          <w:sz w:val="20"/>
        </w:rPr>
        <w:t>decorrente</w:t>
      </w:r>
      <w:r>
        <w:rPr>
          <w:spacing w:val="-12"/>
          <w:sz w:val="20"/>
        </w:rPr>
        <w:t> </w:t>
      </w:r>
      <w:r>
        <w:rPr>
          <w:sz w:val="20"/>
        </w:rPr>
        <w:t>da</w:t>
      </w:r>
      <w:r>
        <w:rPr>
          <w:spacing w:val="-12"/>
          <w:sz w:val="20"/>
        </w:rPr>
        <w:t> </w:t>
      </w:r>
      <w:r>
        <w:rPr>
          <w:sz w:val="20"/>
        </w:rPr>
        <w:t>execução</w:t>
      </w:r>
      <w:r>
        <w:rPr>
          <w:spacing w:val="-11"/>
          <w:sz w:val="20"/>
        </w:rPr>
        <w:t> </w:t>
      </w:r>
      <w:r>
        <w:rPr>
          <w:sz w:val="20"/>
        </w:rPr>
        <w:t>deste</w:t>
      </w:r>
      <w:r>
        <w:rPr>
          <w:spacing w:val="-12"/>
          <w:sz w:val="20"/>
        </w:rPr>
        <w:t> </w:t>
      </w:r>
      <w:r>
        <w:rPr>
          <w:sz w:val="20"/>
        </w:rPr>
        <w:t>contrato,</w:t>
      </w:r>
      <w:r>
        <w:rPr>
          <w:spacing w:val="-12"/>
          <w:sz w:val="20"/>
        </w:rPr>
        <w:t> </w:t>
      </w:r>
      <w:r>
        <w:rPr>
          <w:sz w:val="20"/>
        </w:rPr>
        <w:t>especialmente com relação aos encargos trabalhistas e previdenciários do pessoal utilizado para a consecução do fornecimento, bem como o custo de transporte, inclusive seguro, carga e descarga, correndo tal operação única e exclusivamente por conta, risco e responsabilidade da</w:t>
      </w:r>
      <w:r>
        <w:rPr>
          <w:spacing w:val="-3"/>
          <w:sz w:val="20"/>
        </w:rPr>
        <w:t> </w:t>
      </w:r>
      <w:r>
        <w:rPr>
          <w:sz w:val="20"/>
        </w:rPr>
        <w:t>CONTRATADA;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666" w:val="left" w:leader="none"/>
        </w:tabs>
        <w:spacing w:line="240" w:lineRule="auto" w:before="0" w:after="0"/>
        <w:ind w:left="1282" w:right="752" w:firstLine="0"/>
        <w:jc w:val="both"/>
        <w:rPr>
          <w:sz w:val="20"/>
        </w:rPr>
      </w:pPr>
      <w:r>
        <w:rPr>
          <w:sz w:val="20"/>
        </w:rPr>
        <w:t>Manter, durante toda a execução do contrato, em compatibilidade com as obrigações assumidas, todas as condições de habilitação e qualificação exigidas na realização deste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632" w:val="left" w:leader="none"/>
        </w:tabs>
        <w:spacing w:line="240" w:lineRule="auto" w:before="0" w:after="0"/>
        <w:ind w:left="1631" w:right="0" w:hanging="350"/>
        <w:jc w:val="both"/>
        <w:rPr>
          <w:sz w:val="20"/>
        </w:rPr>
      </w:pPr>
      <w:r>
        <w:rPr>
          <w:sz w:val="20"/>
        </w:rPr>
        <w:t>Providenciar a imediata correção das deficiências e ou irregularidades apontadas pela</w:t>
      </w:r>
      <w:r>
        <w:rPr>
          <w:spacing w:val="-12"/>
          <w:sz w:val="20"/>
        </w:rPr>
        <w:t> </w:t>
      </w:r>
      <w:r>
        <w:rPr>
          <w:sz w:val="20"/>
        </w:rPr>
        <w:t>Contratante;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1632" w:val="left" w:leader="none"/>
        </w:tabs>
        <w:spacing w:line="240" w:lineRule="auto" w:before="0" w:after="0"/>
        <w:ind w:left="1282" w:right="748" w:firstLine="0"/>
        <w:jc w:val="both"/>
        <w:rPr>
          <w:sz w:val="20"/>
        </w:rPr>
      </w:pPr>
      <w:r>
        <w:rPr>
          <w:sz w:val="20"/>
        </w:rPr>
        <w:t>Aceitar nas mesmas condições contratuais os acréscimos e supressões até o limite fixado no § 1º, do art. 65,</w:t>
      </w:r>
      <w:r>
        <w:rPr>
          <w:spacing w:val="-27"/>
          <w:sz w:val="20"/>
        </w:rPr>
        <w:t> </w:t>
      </w:r>
      <w:r>
        <w:rPr>
          <w:sz w:val="20"/>
        </w:rPr>
        <w:t>da Lei nº 8.666/93 e suas alterações</w:t>
      </w:r>
      <w:r>
        <w:rPr>
          <w:spacing w:val="2"/>
          <w:sz w:val="20"/>
        </w:rPr>
        <w:t> </w:t>
      </w:r>
      <w:r>
        <w:rPr>
          <w:sz w:val="20"/>
        </w:rPr>
        <w:t>posteriores.</w:t>
      </w:r>
    </w:p>
    <w:p>
      <w:pPr>
        <w:pStyle w:val="BodyText"/>
        <w:spacing w:before="4"/>
      </w:pPr>
    </w:p>
    <w:p>
      <w:pPr>
        <w:pStyle w:val="Heading2"/>
        <w:ind w:right="665"/>
      </w:pPr>
      <w:r>
        <w:rPr/>
        <w:t>CLÁUSULA QUARTA - DOS LOCAIS, DOS PRAZOS E DAS CONDIÇÕES PARA FORNECIMENTO DO OBJETO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1"/>
          <w:numId w:val="3"/>
        </w:numPr>
        <w:tabs>
          <w:tab w:pos="1642" w:val="left" w:leader="none"/>
        </w:tabs>
        <w:spacing w:line="240" w:lineRule="auto" w:before="0" w:after="0"/>
        <w:ind w:left="1282" w:right="743" w:firstLine="0"/>
        <w:jc w:val="both"/>
        <w:rPr>
          <w:sz w:val="20"/>
        </w:rPr>
      </w:pPr>
      <w:r>
        <w:rPr>
          <w:sz w:val="20"/>
        </w:rPr>
        <w:t>A Contratada deverá fornecer o objeto em estrita conformidade com disposições e especificações do edital da licitação, de acordo com este Termo de Referência, proposta de preços apresentada, e ainda, nos termos da minuta do contrato que integra o presente</w:t>
      </w:r>
      <w:r>
        <w:rPr>
          <w:spacing w:val="2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1"/>
          <w:numId w:val="3"/>
        </w:numPr>
        <w:tabs>
          <w:tab w:pos="1870" w:val="left" w:leader="none"/>
        </w:tabs>
        <w:spacing w:line="240" w:lineRule="auto" w:before="0" w:after="0"/>
        <w:ind w:left="1282" w:right="738" w:firstLine="0"/>
        <w:jc w:val="both"/>
        <w:rPr>
          <w:sz w:val="20"/>
        </w:rPr>
      </w:pPr>
      <w:r>
        <w:rPr>
          <w:sz w:val="20"/>
        </w:rPr>
        <w:t>Os produtos deverão ser entregues em fardos transparentes resistentes ou caixas própria devidamente identificadas, não podendo haver produtos que não estejam adequados para o consumo humano, sob pena de devolução de todas as cestas básicas constantes no empenho, entregue à empresa</w:t>
      </w:r>
      <w:r>
        <w:rPr>
          <w:spacing w:val="-8"/>
          <w:sz w:val="20"/>
        </w:rPr>
        <w:t> </w:t>
      </w:r>
      <w:r>
        <w:rPr>
          <w:sz w:val="20"/>
        </w:rPr>
        <w:t>vencedora;</w:t>
      </w:r>
    </w:p>
    <w:p>
      <w:pPr>
        <w:pStyle w:val="ListParagraph"/>
        <w:numPr>
          <w:ilvl w:val="2"/>
          <w:numId w:val="3"/>
        </w:numPr>
        <w:tabs>
          <w:tab w:pos="1810" w:val="left" w:leader="none"/>
        </w:tabs>
        <w:spacing w:line="240" w:lineRule="auto" w:before="0" w:after="0"/>
        <w:ind w:left="1282" w:right="753" w:firstLine="0"/>
        <w:jc w:val="both"/>
        <w:rPr>
          <w:sz w:val="20"/>
        </w:rPr>
      </w:pPr>
      <w:r>
        <w:rPr>
          <w:sz w:val="20"/>
        </w:rPr>
        <w:t>Os produtos referentes ao objeto deverão ser reunidos em embalagem original íntegra (não estar, furada, rasgada, amassada ou enferrujada) e embalados em saco transparente conforme disposto no item</w:t>
      </w:r>
      <w:r>
        <w:rPr>
          <w:spacing w:val="-14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3"/>
          <w:numId w:val="3"/>
        </w:numPr>
        <w:tabs>
          <w:tab w:pos="1935" w:val="left" w:leader="none"/>
        </w:tabs>
        <w:spacing w:line="229" w:lineRule="exact" w:before="2" w:after="0"/>
        <w:ind w:left="1934" w:right="0" w:hanging="653"/>
        <w:jc w:val="both"/>
        <w:rPr>
          <w:sz w:val="20"/>
        </w:rPr>
      </w:pPr>
      <w:r>
        <w:rPr>
          <w:sz w:val="20"/>
        </w:rPr>
        <w:t>Não serão aceitas ofertas de produtos em embalagens ou condições diferentes das</w:t>
      </w:r>
      <w:r>
        <w:rPr>
          <w:spacing w:val="-12"/>
          <w:sz w:val="20"/>
        </w:rPr>
        <w:t> </w:t>
      </w:r>
      <w:r>
        <w:rPr>
          <w:sz w:val="20"/>
        </w:rPr>
        <w:t>solicitadas;</w:t>
      </w:r>
    </w:p>
    <w:p>
      <w:pPr>
        <w:pStyle w:val="ListParagraph"/>
        <w:numPr>
          <w:ilvl w:val="2"/>
          <w:numId w:val="3"/>
        </w:numPr>
        <w:tabs>
          <w:tab w:pos="1834" w:val="left" w:leader="none"/>
        </w:tabs>
        <w:spacing w:line="240" w:lineRule="auto" w:before="0" w:after="0"/>
        <w:ind w:left="1282" w:right="746" w:firstLine="0"/>
        <w:jc w:val="both"/>
        <w:rPr>
          <w:sz w:val="20"/>
        </w:rPr>
      </w:pPr>
      <w:r>
        <w:rPr>
          <w:sz w:val="20"/>
        </w:rPr>
        <w:t>Os produtos deverão apresentar nas embalagens sua composição nutricional e prazo de validade, que seja</w:t>
      </w:r>
      <w:r>
        <w:rPr>
          <w:spacing w:val="-35"/>
          <w:sz w:val="20"/>
        </w:rPr>
        <w:t> </w:t>
      </w:r>
      <w:r>
        <w:rPr>
          <w:sz w:val="20"/>
        </w:rPr>
        <w:t>de no</w:t>
      </w:r>
      <w:r>
        <w:rPr>
          <w:spacing w:val="-1"/>
          <w:sz w:val="20"/>
        </w:rPr>
        <w:t> </w:t>
      </w:r>
      <w:r>
        <w:rPr>
          <w:sz w:val="20"/>
        </w:rPr>
        <w:t>mínimo</w:t>
      </w:r>
      <w:r>
        <w:rPr>
          <w:spacing w:val="-3"/>
          <w:sz w:val="20"/>
        </w:rPr>
        <w:t> </w:t>
      </w:r>
      <w:r>
        <w:rPr>
          <w:sz w:val="20"/>
        </w:rPr>
        <w:t>06</w:t>
      </w:r>
      <w:r>
        <w:rPr>
          <w:spacing w:val="-3"/>
          <w:sz w:val="20"/>
        </w:rPr>
        <w:t> </w:t>
      </w:r>
      <w:r>
        <w:rPr>
          <w:sz w:val="20"/>
        </w:rPr>
        <w:t>(seis</w:t>
      </w:r>
      <w:r>
        <w:rPr>
          <w:spacing w:val="-3"/>
          <w:sz w:val="20"/>
        </w:rPr>
        <w:t> </w:t>
      </w:r>
      <w:r>
        <w:rPr>
          <w:sz w:val="20"/>
        </w:rPr>
        <w:t>meses),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contar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data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entrega,</w:t>
      </w:r>
      <w:r>
        <w:rPr>
          <w:spacing w:val="-4"/>
          <w:sz w:val="20"/>
        </w:rPr>
        <w:t> </w:t>
      </w:r>
      <w:r>
        <w:rPr>
          <w:sz w:val="20"/>
        </w:rPr>
        <w:t>salvo</w:t>
      </w:r>
      <w:r>
        <w:rPr>
          <w:spacing w:val="-3"/>
          <w:sz w:val="20"/>
        </w:rPr>
        <w:t> </w:t>
      </w:r>
      <w:r>
        <w:rPr>
          <w:sz w:val="20"/>
        </w:rPr>
        <w:t>aqueles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prazo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validade</w:t>
      </w:r>
      <w:r>
        <w:rPr>
          <w:spacing w:val="-4"/>
          <w:sz w:val="20"/>
        </w:rPr>
        <w:t> </w:t>
      </w:r>
      <w:r>
        <w:rPr>
          <w:sz w:val="20"/>
        </w:rPr>
        <w:t>é</w:t>
      </w:r>
      <w:r>
        <w:rPr>
          <w:spacing w:val="-2"/>
          <w:sz w:val="20"/>
        </w:rPr>
        <w:t> </w:t>
      </w:r>
      <w:r>
        <w:rPr>
          <w:sz w:val="20"/>
        </w:rPr>
        <w:t>menor</w:t>
      </w:r>
      <w:r>
        <w:rPr>
          <w:spacing w:val="-3"/>
          <w:sz w:val="20"/>
        </w:rPr>
        <w:t> </w:t>
      </w:r>
      <w:r>
        <w:rPr>
          <w:sz w:val="20"/>
        </w:rPr>
        <w:t>devido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sua composição</w:t>
      </w:r>
      <w:r>
        <w:rPr>
          <w:spacing w:val="-6"/>
          <w:sz w:val="20"/>
        </w:rPr>
        <w:t> </w:t>
      </w:r>
      <w:r>
        <w:rPr>
          <w:sz w:val="20"/>
        </w:rPr>
        <w:t>ou</w:t>
      </w:r>
      <w:r>
        <w:rPr>
          <w:spacing w:val="-7"/>
          <w:sz w:val="20"/>
        </w:rPr>
        <w:t> </w:t>
      </w:r>
      <w:r>
        <w:rPr>
          <w:sz w:val="20"/>
        </w:rPr>
        <w:t>método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produção</w:t>
      </w:r>
      <w:r>
        <w:rPr>
          <w:spacing w:val="-4"/>
          <w:sz w:val="20"/>
        </w:rPr>
        <w:t> </w:t>
      </w:r>
      <w:r>
        <w:rPr>
          <w:sz w:val="20"/>
        </w:rPr>
        <w:t>(produtos</w:t>
      </w:r>
      <w:r>
        <w:rPr>
          <w:spacing w:val="-7"/>
          <w:sz w:val="20"/>
        </w:rPr>
        <w:t> </w:t>
      </w:r>
      <w:r>
        <w:rPr>
          <w:sz w:val="20"/>
        </w:rPr>
        <w:t>pasteurizados,</w:t>
      </w:r>
      <w:r>
        <w:rPr>
          <w:spacing w:val="-7"/>
          <w:sz w:val="20"/>
        </w:rPr>
        <w:t> </w:t>
      </w:r>
      <w:r>
        <w:rPr>
          <w:sz w:val="20"/>
        </w:rPr>
        <w:t>fermentados,</w:t>
      </w:r>
      <w:r>
        <w:rPr>
          <w:spacing w:val="-7"/>
          <w:sz w:val="20"/>
        </w:rPr>
        <w:t> </w:t>
      </w:r>
      <w:r>
        <w:rPr>
          <w:sz w:val="20"/>
        </w:rPr>
        <w:t>etc.),</w:t>
      </w:r>
      <w:r>
        <w:rPr>
          <w:spacing w:val="-7"/>
          <w:sz w:val="20"/>
        </w:rPr>
        <w:t> </w:t>
      </w:r>
      <w:r>
        <w:rPr>
          <w:sz w:val="20"/>
        </w:rPr>
        <w:t>sendo</w:t>
      </w:r>
      <w:r>
        <w:rPr>
          <w:spacing w:val="-6"/>
          <w:sz w:val="20"/>
        </w:rPr>
        <w:t> </w:t>
      </w:r>
      <w:r>
        <w:rPr>
          <w:sz w:val="20"/>
        </w:rPr>
        <w:t>este</w:t>
      </w:r>
      <w:r>
        <w:rPr>
          <w:spacing w:val="-8"/>
          <w:sz w:val="20"/>
        </w:rPr>
        <w:t> </w:t>
      </w:r>
      <w:r>
        <w:rPr>
          <w:sz w:val="20"/>
        </w:rPr>
        <w:t>nunca</w:t>
      </w:r>
      <w:r>
        <w:rPr>
          <w:spacing w:val="-7"/>
          <w:sz w:val="20"/>
        </w:rPr>
        <w:t> </w:t>
      </w:r>
      <w:r>
        <w:rPr>
          <w:sz w:val="20"/>
        </w:rPr>
        <w:t>inferior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70%</w:t>
      </w:r>
      <w:r>
        <w:rPr>
          <w:spacing w:val="-7"/>
          <w:sz w:val="20"/>
        </w:rPr>
        <w:t> </w:t>
      </w:r>
      <w:r>
        <w:rPr>
          <w:sz w:val="20"/>
        </w:rPr>
        <w:t>do indicado no rótulo, os quais deverão constar na embalagem a data de fabricação e validade dos</w:t>
      </w:r>
      <w:r>
        <w:rPr>
          <w:spacing w:val="-17"/>
          <w:sz w:val="20"/>
        </w:rPr>
        <w:t> </w:t>
      </w:r>
      <w:r>
        <w:rPr>
          <w:sz w:val="20"/>
        </w:rPr>
        <w:t>mesmos;</w:t>
      </w:r>
    </w:p>
    <w:p>
      <w:pPr>
        <w:pStyle w:val="ListParagraph"/>
        <w:numPr>
          <w:ilvl w:val="2"/>
          <w:numId w:val="3"/>
        </w:numPr>
        <w:tabs>
          <w:tab w:pos="1854" w:val="left" w:leader="none"/>
        </w:tabs>
        <w:spacing w:line="240" w:lineRule="auto" w:before="0" w:after="0"/>
        <w:ind w:left="1282" w:right="745" w:firstLine="0"/>
        <w:jc w:val="both"/>
        <w:rPr>
          <w:sz w:val="20"/>
        </w:rPr>
      </w:pPr>
      <w:r>
        <w:rPr>
          <w:sz w:val="20"/>
        </w:rPr>
        <w:t>A entrega dos kits deverá ser feita de forma parcelada, na medida da necessidade, conforme solicitação da Secretaria Municipal de Educação, sendo que o prazo máximo para a entrega deste item não poderá ultrapassar 05(cinco) dias úteis, após a solicitação ou entrega do</w:t>
      </w:r>
      <w:r>
        <w:rPr>
          <w:spacing w:val="-3"/>
          <w:sz w:val="20"/>
        </w:rPr>
        <w:t> </w:t>
      </w:r>
      <w:r>
        <w:rPr>
          <w:sz w:val="20"/>
        </w:rPr>
        <w:t>empenho;</w:t>
      </w:r>
    </w:p>
    <w:p>
      <w:pPr>
        <w:pStyle w:val="ListParagraph"/>
        <w:numPr>
          <w:ilvl w:val="3"/>
          <w:numId w:val="3"/>
        </w:numPr>
        <w:tabs>
          <w:tab w:pos="2036" w:val="left" w:leader="none"/>
        </w:tabs>
        <w:spacing w:line="240" w:lineRule="auto" w:before="0" w:after="0"/>
        <w:ind w:left="1282" w:right="747" w:firstLine="0"/>
        <w:jc w:val="both"/>
        <w:rPr>
          <w:sz w:val="20"/>
        </w:rPr>
      </w:pPr>
      <w:r>
        <w:rPr>
          <w:sz w:val="20"/>
        </w:rPr>
        <w:t>A contratada deverá efetuar a entrega dos produtos no deposito central da na Secretaria Municipal de Educação, na presença do fiscal nomeado neste termo de referência;</w:t>
      </w:r>
    </w:p>
    <w:p>
      <w:pPr>
        <w:pStyle w:val="ListParagraph"/>
        <w:numPr>
          <w:ilvl w:val="2"/>
          <w:numId w:val="3"/>
        </w:numPr>
        <w:tabs>
          <w:tab w:pos="1832" w:val="left" w:leader="none"/>
        </w:tabs>
        <w:spacing w:line="240" w:lineRule="auto" w:before="0" w:after="0"/>
        <w:ind w:left="1282" w:right="755" w:firstLine="0"/>
        <w:jc w:val="both"/>
        <w:rPr>
          <w:sz w:val="20"/>
        </w:rPr>
      </w:pPr>
      <w:r>
        <w:rPr>
          <w:sz w:val="20"/>
        </w:rPr>
        <w:t>Todos os produtos cotados deverão obedecer às normas de legislação vigente do Ministério da Agricultura</w:t>
      </w:r>
      <w:r>
        <w:rPr>
          <w:spacing w:val="-31"/>
          <w:sz w:val="20"/>
        </w:rPr>
        <w:t> </w:t>
      </w:r>
      <w:r>
        <w:rPr>
          <w:sz w:val="20"/>
        </w:rPr>
        <w:t>e VIGILÂNCIA SANITÁRIA (Quando for o</w:t>
      </w:r>
      <w:r>
        <w:rPr>
          <w:spacing w:val="-3"/>
          <w:sz w:val="20"/>
        </w:rPr>
        <w:t> </w:t>
      </w:r>
      <w:r>
        <w:rPr>
          <w:sz w:val="20"/>
        </w:rPr>
        <w:t>caso).</w:t>
      </w:r>
    </w:p>
    <w:p>
      <w:pPr>
        <w:pStyle w:val="ListParagraph"/>
        <w:numPr>
          <w:ilvl w:val="1"/>
          <w:numId w:val="4"/>
        </w:numPr>
        <w:tabs>
          <w:tab w:pos="1726" w:val="left" w:leader="none"/>
        </w:tabs>
        <w:spacing w:line="240" w:lineRule="auto" w:before="0" w:after="0"/>
        <w:ind w:left="1282" w:right="751" w:firstLine="0"/>
        <w:jc w:val="both"/>
        <w:rPr>
          <w:sz w:val="20"/>
        </w:rPr>
      </w:pPr>
      <w:r>
        <w:rPr>
          <w:sz w:val="20"/>
        </w:rPr>
        <w:t>Os produtos deverão possuir registro em órgão competente relacionados ao tipo de produto (Ministério da Saúde – ANVISA, MAPA, e</w:t>
      </w:r>
      <w:r>
        <w:rPr>
          <w:spacing w:val="3"/>
          <w:sz w:val="20"/>
        </w:rPr>
        <w:t> </w:t>
      </w:r>
      <w:r>
        <w:rPr>
          <w:sz w:val="20"/>
        </w:rPr>
        <w:t>outros)</w:t>
      </w:r>
    </w:p>
    <w:p>
      <w:pPr>
        <w:pStyle w:val="ListParagraph"/>
        <w:numPr>
          <w:ilvl w:val="1"/>
          <w:numId w:val="4"/>
        </w:numPr>
        <w:tabs>
          <w:tab w:pos="1693" w:val="left" w:leader="none"/>
        </w:tabs>
        <w:spacing w:line="240" w:lineRule="auto" w:before="0" w:after="0"/>
        <w:ind w:left="1282" w:right="746" w:firstLine="50"/>
        <w:jc w:val="both"/>
        <w:rPr>
          <w:sz w:val="20"/>
        </w:rPr>
      </w:pPr>
      <w:r>
        <w:rPr>
          <w:sz w:val="20"/>
        </w:rPr>
        <w:t>Os produtos deverão estar de acordo com as exigências do Código de Defesa do Consumidor, especialmente no</w:t>
      </w:r>
      <w:r>
        <w:rPr>
          <w:spacing w:val="-13"/>
          <w:sz w:val="20"/>
        </w:rPr>
        <w:t> </w:t>
      </w:r>
      <w:r>
        <w:rPr>
          <w:sz w:val="20"/>
        </w:rPr>
        <w:t>tocante</w:t>
      </w:r>
      <w:r>
        <w:rPr>
          <w:spacing w:val="-14"/>
          <w:sz w:val="20"/>
        </w:rPr>
        <w:t> </w:t>
      </w:r>
      <w:r>
        <w:rPr>
          <w:sz w:val="20"/>
        </w:rPr>
        <w:t>aos</w:t>
      </w:r>
      <w:r>
        <w:rPr>
          <w:spacing w:val="-11"/>
          <w:sz w:val="20"/>
        </w:rPr>
        <w:t> </w:t>
      </w:r>
      <w:r>
        <w:rPr>
          <w:sz w:val="20"/>
        </w:rPr>
        <w:t>vícios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qualidade</w:t>
      </w:r>
      <w:r>
        <w:rPr>
          <w:spacing w:val="-14"/>
          <w:sz w:val="20"/>
        </w:rPr>
        <w:t> </w:t>
      </w:r>
      <w:r>
        <w:rPr>
          <w:sz w:val="20"/>
        </w:rPr>
        <w:t>ou</w:t>
      </w:r>
      <w:r>
        <w:rPr>
          <w:spacing w:val="-14"/>
          <w:sz w:val="20"/>
        </w:rPr>
        <w:t> </w:t>
      </w:r>
      <w:r>
        <w:rPr>
          <w:sz w:val="20"/>
        </w:rPr>
        <w:t>quantidade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os</w:t>
      </w:r>
      <w:r>
        <w:rPr>
          <w:spacing w:val="-14"/>
          <w:sz w:val="20"/>
        </w:rPr>
        <w:t> </w:t>
      </w:r>
      <w:r>
        <w:rPr>
          <w:sz w:val="20"/>
        </w:rPr>
        <w:t>tornem</w:t>
      </w:r>
      <w:r>
        <w:rPr>
          <w:spacing w:val="22"/>
          <w:sz w:val="20"/>
        </w:rPr>
        <w:t> </w:t>
      </w:r>
      <w:r>
        <w:rPr>
          <w:sz w:val="20"/>
        </w:rPr>
        <w:t>impróprios</w:t>
      </w:r>
      <w:r>
        <w:rPr>
          <w:spacing w:val="23"/>
          <w:sz w:val="20"/>
        </w:rPr>
        <w:t> </w:t>
      </w:r>
      <w:r>
        <w:rPr>
          <w:sz w:val="20"/>
        </w:rPr>
        <w:t>ou</w:t>
      </w:r>
      <w:r>
        <w:rPr>
          <w:spacing w:val="-15"/>
          <w:sz w:val="20"/>
        </w:rPr>
        <w:t> </w:t>
      </w:r>
      <w:r>
        <w:rPr>
          <w:sz w:val="20"/>
        </w:rPr>
        <w:t>inadequados</w:t>
      </w:r>
      <w:r>
        <w:rPr>
          <w:spacing w:val="-14"/>
          <w:sz w:val="20"/>
        </w:rPr>
        <w:t> </w:t>
      </w:r>
      <w:r>
        <w:rPr>
          <w:sz w:val="20"/>
        </w:rPr>
        <w:t>ao</w:t>
      </w:r>
      <w:r>
        <w:rPr>
          <w:spacing w:val="-13"/>
          <w:sz w:val="20"/>
        </w:rPr>
        <w:t> </w:t>
      </w:r>
      <w:r>
        <w:rPr>
          <w:sz w:val="20"/>
        </w:rPr>
        <w:t>uso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destinam ou lhes diminuam o valor, conforme diploma</w:t>
      </w:r>
      <w:r>
        <w:rPr>
          <w:spacing w:val="-5"/>
          <w:sz w:val="20"/>
        </w:rPr>
        <w:t> </w:t>
      </w:r>
      <w:r>
        <w:rPr>
          <w:sz w:val="20"/>
        </w:rPr>
        <w:t>legal.</w:t>
      </w:r>
    </w:p>
    <w:p>
      <w:pPr>
        <w:pStyle w:val="ListParagraph"/>
        <w:numPr>
          <w:ilvl w:val="1"/>
          <w:numId w:val="4"/>
        </w:numPr>
        <w:tabs>
          <w:tab w:pos="1635" w:val="left" w:leader="none"/>
        </w:tabs>
        <w:spacing w:line="240" w:lineRule="auto" w:before="1" w:after="0"/>
        <w:ind w:left="1634" w:right="0" w:hanging="353"/>
        <w:jc w:val="both"/>
        <w:rPr>
          <w:sz w:val="20"/>
        </w:rPr>
      </w:pPr>
      <w:r>
        <w:rPr>
          <w:sz w:val="20"/>
        </w:rPr>
        <w:t>A CONTRATADA será a única responsável pela qualidade dos produtos</w:t>
      </w:r>
      <w:r>
        <w:rPr>
          <w:spacing w:val="-4"/>
          <w:sz w:val="20"/>
        </w:rPr>
        <w:t> </w:t>
      </w:r>
      <w:r>
        <w:rPr>
          <w:sz w:val="20"/>
        </w:rPr>
        <w:t>entregues.</w:t>
      </w:r>
    </w:p>
    <w:p>
      <w:pPr>
        <w:pStyle w:val="BodyText"/>
        <w:spacing w:before="3"/>
      </w:pPr>
    </w:p>
    <w:p>
      <w:pPr>
        <w:pStyle w:val="Heading2"/>
        <w:spacing w:line="228" w:lineRule="exact"/>
      </w:pPr>
      <w:r>
        <w:rPr/>
        <w:t>CLÁUSULA QUINTA - DAS CONDIÇÕES DE RECEBIMENTO DO OBJETO</w:t>
      </w:r>
    </w:p>
    <w:p>
      <w:pPr>
        <w:pStyle w:val="ListParagraph"/>
        <w:numPr>
          <w:ilvl w:val="1"/>
          <w:numId w:val="5"/>
        </w:numPr>
        <w:tabs>
          <w:tab w:pos="1728" w:val="left" w:leader="none"/>
        </w:tabs>
        <w:spacing w:line="240" w:lineRule="auto" w:before="0" w:after="0"/>
        <w:ind w:left="1282" w:right="755" w:firstLine="0"/>
        <w:jc w:val="both"/>
        <w:rPr>
          <w:sz w:val="20"/>
        </w:rPr>
      </w:pPr>
      <w:r>
        <w:rPr>
          <w:sz w:val="20"/>
        </w:rPr>
        <w:t>No recebimento e aceitação dos produtos será observada, no que couber, as disposições da Lei Federal nº 8.666/93 e suas</w:t>
      </w:r>
      <w:r>
        <w:rPr>
          <w:spacing w:val="-1"/>
          <w:sz w:val="20"/>
        </w:rPr>
        <w:t> </w:t>
      </w:r>
      <w:r>
        <w:rPr>
          <w:sz w:val="20"/>
        </w:rPr>
        <w:t>alterações.</w:t>
      </w:r>
    </w:p>
    <w:p>
      <w:pPr>
        <w:pStyle w:val="ListParagraph"/>
        <w:numPr>
          <w:ilvl w:val="1"/>
          <w:numId w:val="5"/>
        </w:numPr>
        <w:tabs>
          <w:tab w:pos="1725" w:val="left" w:leader="none"/>
        </w:tabs>
        <w:spacing w:line="240" w:lineRule="auto" w:before="0" w:after="0"/>
        <w:ind w:left="1282" w:right="746" w:firstLine="0"/>
        <w:jc w:val="both"/>
        <w:rPr>
          <w:sz w:val="20"/>
        </w:rPr>
      </w:pPr>
      <w:r>
        <w:rPr>
          <w:sz w:val="20"/>
        </w:rPr>
        <w:t>O recebimento e a aceitação do objeto, está condicionado ao enquadramento nas especificações do objeto, descritas no Termo de Referência e obedecerão ao disposto no Art. 73, incisos I e II, e seus parágrafos da Lei n.º 8.666/93, no que lhes for</w:t>
      </w:r>
      <w:r>
        <w:rPr>
          <w:spacing w:val="-1"/>
          <w:sz w:val="20"/>
        </w:rPr>
        <w:t> </w:t>
      </w:r>
      <w:r>
        <w:rPr>
          <w:sz w:val="20"/>
        </w:rPr>
        <w:t>aplicável.</w:t>
      </w:r>
    </w:p>
    <w:p>
      <w:pPr>
        <w:pStyle w:val="ListParagraph"/>
        <w:numPr>
          <w:ilvl w:val="1"/>
          <w:numId w:val="5"/>
        </w:numPr>
        <w:tabs>
          <w:tab w:pos="1623" w:val="left" w:leader="none"/>
        </w:tabs>
        <w:spacing w:line="240" w:lineRule="auto" w:before="0" w:after="0"/>
        <w:ind w:left="1282" w:right="746" w:firstLine="0"/>
        <w:jc w:val="both"/>
        <w:rPr>
          <w:sz w:val="20"/>
        </w:rPr>
      </w:pPr>
      <w:r>
        <w:rPr>
          <w:sz w:val="20"/>
        </w:rPr>
        <w:t>Após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entrega</w:t>
      </w:r>
      <w:r>
        <w:rPr>
          <w:spacing w:val="-15"/>
          <w:sz w:val="20"/>
        </w:rPr>
        <w:t> </w:t>
      </w:r>
      <w:r>
        <w:rPr>
          <w:sz w:val="20"/>
        </w:rPr>
        <w:t>do</w:t>
      </w:r>
      <w:r>
        <w:rPr>
          <w:spacing w:val="-15"/>
          <w:sz w:val="20"/>
        </w:rPr>
        <w:t> </w:t>
      </w:r>
      <w:r>
        <w:rPr>
          <w:sz w:val="20"/>
        </w:rPr>
        <w:t>objeto,</w:t>
      </w:r>
      <w:r>
        <w:rPr>
          <w:spacing w:val="-14"/>
          <w:sz w:val="20"/>
        </w:rPr>
        <w:t> </w:t>
      </w:r>
      <w:r>
        <w:rPr>
          <w:sz w:val="20"/>
        </w:rPr>
        <w:t>caso</w:t>
      </w:r>
      <w:r>
        <w:rPr>
          <w:spacing w:val="-14"/>
          <w:sz w:val="20"/>
        </w:rPr>
        <w:t> </w:t>
      </w:r>
      <w:r>
        <w:rPr>
          <w:sz w:val="20"/>
        </w:rPr>
        <w:t>esteja</w:t>
      </w:r>
      <w:r>
        <w:rPr>
          <w:spacing w:val="-14"/>
          <w:sz w:val="20"/>
        </w:rPr>
        <w:t> </w:t>
      </w:r>
      <w:r>
        <w:rPr>
          <w:sz w:val="20"/>
        </w:rPr>
        <w:t>comprovado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3"/>
          <w:sz w:val="20"/>
        </w:rPr>
        <w:t> </w:t>
      </w:r>
      <w:r>
        <w:rPr>
          <w:sz w:val="20"/>
        </w:rPr>
        <w:t>não</w:t>
      </w:r>
      <w:r>
        <w:rPr>
          <w:spacing w:val="-16"/>
          <w:sz w:val="20"/>
        </w:rPr>
        <w:t> </w:t>
      </w:r>
      <w:r>
        <w:rPr>
          <w:sz w:val="20"/>
        </w:rPr>
        <w:t>cumprimento</w:t>
      </w:r>
      <w:r>
        <w:rPr>
          <w:spacing w:val="-13"/>
          <w:sz w:val="20"/>
        </w:rPr>
        <w:t> </w:t>
      </w:r>
      <w:r>
        <w:rPr>
          <w:sz w:val="20"/>
        </w:rPr>
        <w:t>das</w:t>
      </w:r>
      <w:r>
        <w:rPr>
          <w:spacing w:val="-15"/>
          <w:sz w:val="20"/>
        </w:rPr>
        <w:t> </w:t>
      </w:r>
      <w:r>
        <w:rPr>
          <w:sz w:val="20"/>
        </w:rPr>
        <w:t>especificações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mesmo,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município reserva–se o direito de substituí-los, complementá-los ou</w:t>
      </w:r>
      <w:r>
        <w:rPr>
          <w:spacing w:val="-2"/>
          <w:sz w:val="20"/>
        </w:rPr>
        <w:t> </w:t>
      </w:r>
      <w:r>
        <w:rPr>
          <w:sz w:val="20"/>
        </w:rPr>
        <w:t>devolvê-los.</w:t>
      </w:r>
    </w:p>
    <w:p>
      <w:pPr>
        <w:pStyle w:val="ListParagraph"/>
        <w:numPr>
          <w:ilvl w:val="1"/>
          <w:numId w:val="5"/>
        </w:numPr>
        <w:tabs>
          <w:tab w:pos="1637" w:val="left" w:leader="none"/>
        </w:tabs>
        <w:spacing w:line="240" w:lineRule="auto" w:before="0" w:after="0"/>
        <w:ind w:left="1282" w:right="742" w:firstLine="0"/>
        <w:jc w:val="both"/>
        <w:rPr>
          <w:sz w:val="20"/>
        </w:rPr>
      </w:pPr>
      <w:r>
        <w:rPr>
          <w:sz w:val="20"/>
        </w:rPr>
        <w:t>Ocorrendo a rejeição em algum produto a CONTRATADA será notificada, para a retirada dos mesmos </w:t>
      </w:r>
      <w:r>
        <w:rPr>
          <w:spacing w:val="2"/>
          <w:sz w:val="20"/>
        </w:rPr>
        <w:t>dentro </w:t>
      </w:r>
      <w:r>
        <w:rPr>
          <w:sz w:val="20"/>
        </w:rPr>
        <w:t>do prazo que lhe será fixado, cabendo-lhe efetuar as correções</w:t>
      </w:r>
      <w:r>
        <w:rPr>
          <w:spacing w:val="-3"/>
          <w:sz w:val="20"/>
        </w:rPr>
        <w:t> </w:t>
      </w:r>
      <w:r>
        <w:rPr>
          <w:sz w:val="20"/>
        </w:rPr>
        <w:t>cabíveis.</w:t>
      </w:r>
    </w:p>
    <w:p>
      <w:pPr>
        <w:pStyle w:val="ListParagraph"/>
        <w:numPr>
          <w:ilvl w:val="1"/>
          <w:numId w:val="5"/>
        </w:numPr>
        <w:tabs>
          <w:tab w:pos="1701" w:val="left" w:leader="none"/>
        </w:tabs>
        <w:spacing w:line="240" w:lineRule="auto" w:before="0" w:after="0"/>
        <w:ind w:left="1282" w:right="752" w:firstLine="0"/>
        <w:jc w:val="both"/>
        <w:rPr>
          <w:sz w:val="20"/>
        </w:rPr>
      </w:pPr>
      <w:r>
        <w:rPr>
          <w:sz w:val="20"/>
        </w:rPr>
        <w:t>A recusa da CONTRATADA em atender o estabelecido no item anterior implicará na aplicação das sanções previstas no presente</w:t>
      </w:r>
      <w:r>
        <w:rPr>
          <w:spacing w:val="2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1"/>
          <w:numId w:val="5"/>
        </w:numPr>
        <w:tabs>
          <w:tab w:pos="1637" w:val="left" w:leader="none"/>
        </w:tabs>
        <w:spacing w:line="240" w:lineRule="auto" w:before="0" w:after="0"/>
        <w:ind w:left="1636" w:right="0" w:hanging="355"/>
        <w:jc w:val="both"/>
        <w:rPr>
          <w:sz w:val="20"/>
        </w:rPr>
      </w:pPr>
      <w:r>
        <w:rPr>
          <w:sz w:val="20"/>
        </w:rPr>
        <w:t>O Município reserva para si o direito de recusar os produtos entregues em desacordo com o contrato,</w:t>
      </w:r>
      <w:r>
        <w:rPr>
          <w:spacing w:val="47"/>
          <w:sz w:val="20"/>
        </w:rPr>
        <w:t> </w:t>
      </w:r>
      <w:r>
        <w:rPr>
          <w:sz w:val="20"/>
        </w:rPr>
        <w:t>devendo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163" w:footer="945" w:top="1560" w:bottom="1140" w:left="420" w:right="580"/>
        </w:sectPr>
      </w:pPr>
    </w:p>
    <w:p>
      <w:pPr>
        <w:pStyle w:val="BodyText"/>
        <w:spacing w:before="133"/>
        <w:ind w:left="1282"/>
      </w:pPr>
      <w:r>
        <w:rPr/>
        <w:t>estes ser refeitos a expensas da CONTRATADA, sem que isto lhe agregue direito ao recebimento de adicionais.</w:t>
      </w:r>
    </w:p>
    <w:p>
      <w:pPr>
        <w:pStyle w:val="BodyText"/>
        <w:spacing w:before="3"/>
      </w:pPr>
    </w:p>
    <w:p>
      <w:pPr>
        <w:pStyle w:val="Heading2"/>
      </w:pPr>
      <w:r>
        <w:rPr/>
        <w:t>CLÁUSULA SEXTA - DAS RESPONSABILIDADES DO CONTRATANTE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635" w:val="left" w:leader="none"/>
        </w:tabs>
        <w:spacing w:line="240" w:lineRule="auto" w:before="0" w:after="0"/>
        <w:ind w:left="1282" w:right="752" w:firstLine="0"/>
        <w:jc w:val="both"/>
        <w:rPr>
          <w:sz w:val="20"/>
        </w:rPr>
      </w:pPr>
      <w:r>
        <w:rPr>
          <w:sz w:val="20"/>
        </w:rPr>
        <w:t>A Contratante se obriga a proporcionar à Contratada todas as condições necessárias ao pleno cumprimento das obrigações decorrentes do Termo Contratual, consoante estabelece a Lei nº 8.666/93 e suas alterações</w:t>
      </w:r>
      <w:r>
        <w:rPr>
          <w:spacing w:val="-34"/>
          <w:sz w:val="20"/>
        </w:rPr>
        <w:t> </w:t>
      </w:r>
      <w:r>
        <w:rPr>
          <w:sz w:val="20"/>
        </w:rPr>
        <w:t>posteriores;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"/>
        </w:numPr>
        <w:tabs>
          <w:tab w:pos="1635" w:val="left" w:leader="none"/>
        </w:tabs>
        <w:spacing w:line="240" w:lineRule="auto" w:before="1" w:after="0"/>
        <w:ind w:left="1634" w:right="0" w:hanging="353"/>
        <w:jc w:val="both"/>
        <w:rPr>
          <w:sz w:val="20"/>
        </w:rPr>
      </w:pPr>
      <w:r>
        <w:rPr>
          <w:sz w:val="20"/>
        </w:rPr>
        <w:t>Fiscalizar e acompanhar a execução do objeto</w:t>
      </w:r>
      <w:r>
        <w:rPr>
          <w:spacing w:val="10"/>
          <w:sz w:val="20"/>
        </w:rPr>
        <w:t> </w:t>
      </w:r>
      <w:r>
        <w:rPr>
          <w:sz w:val="20"/>
        </w:rPr>
        <w:t>contratual;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282" w:right="752"/>
        <w:jc w:val="both"/>
      </w:pPr>
      <w:r>
        <w:rPr/>
        <w:t>463. Comunicar à Contratada toda e qualquer ocorrência relacionada com a execução do objeto contratual, diligenciando nos casos que exigem providências corretivas;</w:t>
      </w:r>
    </w:p>
    <w:p>
      <w:pPr>
        <w:pStyle w:val="BodyText"/>
        <w:spacing w:before="1"/>
      </w:pPr>
    </w:p>
    <w:p>
      <w:pPr>
        <w:pStyle w:val="BodyText"/>
        <w:ind w:left="1282" w:right="745"/>
        <w:jc w:val="both"/>
      </w:pPr>
      <w:r>
        <w:rPr/>
        <w:t>6.4. Providenciar os pagamentos à Contratada à vista das Notas Fiscais/Faturas devidamente atestadas pelo Setor Competente.</w:t>
      </w:r>
    </w:p>
    <w:p>
      <w:pPr>
        <w:pStyle w:val="BodyText"/>
        <w:spacing w:before="4"/>
      </w:pPr>
    </w:p>
    <w:p>
      <w:pPr>
        <w:pStyle w:val="Heading2"/>
      </w:pPr>
      <w:r>
        <w:rPr/>
        <w:t>CLÁUSULA SÉTIMA - DA VIGÊNCIA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before="1"/>
        <w:ind w:left="1282" w:right="743"/>
        <w:jc w:val="both"/>
      </w:pPr>
      <w:r>
        <w:rPr/>
        <w:t>7.1 - A vigência deste instrumento contratual iniciará em 08 de Maio de 2020 extinguindo-se em 08 de junho de 2020, podendo ser prorrogado de acordo com a lei.</w:t>
      </w:r>
    </w:p>
    <w:p>
      <w:pPr>
        <w:pStyle w:val="BodyText"/>
        <w:spacing w:before="3"/>
      </w:pPr>
    </w:p>
    <w:p>
      <w:pPr>
        <w:pStyle w:val="Heading2"/>
      </w:pPr>
      <w:r>
        <w:rPr/>
        <w:t>CLÁUSULA OITAVA - DA RESCISÃO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1282" w:right="744"/>
        <w:jc w:val="both"/>
      </w:pPr>
      <w:r>
        <w:rPr/>
        <w:t>8.1</w:t>
      </w:r>
      <w:r>
        <w:rPr>
          <w:spacing w:val="-5"/>
        </w:rPr>
        <w:t> </w:t>
      </w:r>
      <w:r>
        <w:rPr/>
        <w:t>-</w:t>
      </w:r>
      <w:r>
        <w:rPr>
          <w:spacing w:val="-9"/>
        </w:rPr>
        <w:t> </w:t>
      </w:r>
      <w:r>
        <w:rPr/>
        <w:t>Constituem</w:t>
      </w:r>
      <w:r>
        <w:rPr>
          <w:spacing w:val="-5"/>
        </w:rPr>
        <w:t> </w:t>
      </w:r>
      <w:r>
        <w:rPr/>
        <w:t>motivo</w:t>
      </w:r>
      <w:r>
        <w:rPr>
          <w:spacing w:val="-6"/>
        </w:rPr>
        <w:t> </w:t>
      </w:r>
      <w:r>
        <w:rPr/>
        <w:t>para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rescisão</w:t>
      </w:r>
      <w:r>
        <w:rPr>
          <w:spacing w:val="-5"/>
        </w:rPr>
        <w:t> </w:t>
      </w:r>
      <w:r>
        <w:rPr/>
        <w:t>contratual</w:t>
      </w:r>
      <w:r>
        <w:rPr>
          <w:spacing w:val="-6"/>
        </w:rPr>
        <w:t> </w:t>
      </w:r>
      <w:r>
        <w:rPr/>
        <w:t>os</w:t>
      </w:r>
      <w:r>
        <w:rPr>
          <w:spacing w:val="-4"/>
        </w:rPr>
        <w:t> </w:t>
      </w:r>
      <w:r>
        <w:rPr/>
        <w:t>constantes</w:t>
      </w:r>
      <w:r>
        <w:rPr>
          <w:spacing w:val="-6"/>
        </w:rPr>
        <w:t> </w:t>
      </w:r>
      <w:r>
        <w:rPr/>
        <w:t>dos</w:t>
      </w:r>
      <w:r>
        <w:rPr>
          <w:spacing w:val="-7"/>
        </w:rPr>
        <w:t> </w:t>
      </w:r>
      <w:r>
        <w:rPr/>
        <w:t>artigos</w:t>
      </w:r>
      <w:r>
        <w:rPr>
          <w:spacing w:val="-6"/>
        </w:rPr>
        <w:t> </w:t>
      </w:r>
      <w:r>
        <w:rPr/>
        <w:t>77,</w:t>
      </w:r>
      <w:r>
        <w:rPr>
          <w:spacing w:val="-6"/>
        </w:rPr>
        <w:t> </w:t>
      </w:r>
      <w:r>
        <w:rPr/>
        <w:t>78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79</w:t>
      </w:r>
      <w:r>
        <w:rPr>
          <w:spacing w:val="-6"/>
        </w:rPr>
        <w:t> </w:t>
      </w:r>
      <w:r>
        <w:rPr/>
        <w:t>da</w:t>
      </w:r>
      <w:r>
        <w:rPr>
          <w:spacing w:val="-8"/>
        </w:rPr>
        <w:t> </w:t>
      </w:r>
      <w:r>
        <w:rPr/>
        <w:t>Lei</w:t>
      </w:r>
      <w:r>
        <w:rPr>
          <w:spacing w:val="-4"/>
        </w:rPr>
        <w:t> </w:t>
      </w:r>
      <w:r>
        <w:rPr/>
        <w:t>nº</w:t>
      </w:r>
      <w:r>
        <w:rPr>
          <w:spacing w:val="-4"/>
        </w:rPr>
        <w:t> </w:t>
      </w:r>
      <w:r>
        <w:rPr/>
        <w:t>8.666/93,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poderá ser</w:t>
      </w:r>
      <w:r>
        <w:rPr>
          <w:spacing w:val="-10"/>
        </w:rPr>
        <w:t> </w:t>
      </w:r>
      <w:r>
        <w:rPr/>
        <w:t>solicitada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qualquer</w:t>
      </w:r>
      <w:r>
        <w:rPr>
          <w:spacing w:val="-10"/>
        </w:rPr>
        <w:t> </w:t>
      </w:r>
      <w:r>
        <w:rPr/>
        <w:t>tempo</w:t>
      </w:r>
      <w:r>
        <w:rPr>
          <w:spacing w:val="-9"/>
        </w:rPr>
        <w:t> </w:t>
      </w:r>
      <w:r>
        <w:rPr/>
        <w:t>pelo</w:t>
      </w:r>
      <w:r>
        <w:rPr>
          <w:spacing w:val="-10"/>
        </w:rPr>
        <w:t> </w:t>
      </w:r>
      <w:r>
        <w:rPr/>
        <w:t>CONTRATANTE,</w:t>
      </w:r>
      <w:r>
        <w:rPr>
          <w:spacing w:val="-10"/>
        </w:rPr>
        <w:t> </w:t>
      </w:r>
      <w:r>
        <w:rPr/>
        <w:t>com</w:t>
      </w:r>
      <w:r>
        <w:rPr>
          <w:spacing w:val="-14"/>
        </w:rPr>
        <w:t> </w:t>
      </w:r>
      <w:r>
        <w:rPr/>
        <w:t>antecedência</w:t>
      </w:r>
      <w:r>
        <w:rPr>
          <w:spacing w:val="-7"/>
        </w:rPr>
        <w:t> </w:t>
      </w:r>
      <w:r>
        <w:rPr/>
        <w:t>mínima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05</w:t>
      </w:r>
      <w:r>
        <w:rPr>
          <w:spacing w:val="-12"/>
        </w:rPr>
        <w:t> </w:t>
      </w:r>
      <w:r>
        <w:rPr/>
        <w:t>(cinco)</w:t>
      </w:r>
      <w:r>
        <w:rPr>
          <w:spacing w:val="-10"/>
        </w:rPr>
        <w:t> </w:t>
      </w:r>
      <w:r>
        <w:rPr/>
        <w:t>dias</w:t>
      </w:r>
      <w:r>
        <w:rPr>
          <w:spacing w:val="-11"/>
        </w:rPr>
        <w:t> </w:t>
      </w:r>
      <w:r>
        <w:rPr/>
        <w:t>úteis,</w:t>
      </w:r>
      <w:r>
        <w:rPr>
          <w:spacing w:val="-7"/>
        </w:rPr>
        <w:t> </w:t>
      </w:r>
      <w:r>
        <w:rPr/>
        <w:t>mediante comunicação por escrito.</w:t>
      </w:r>
    </w:p>
    <w:p>
      <w:pPr>
        <w:pStyle w:val="BodyText"/>
        <w:spacing w:before="4"/>
      </w:pPr>
    </w:p>
    <w:p>
      <w:pPr>
        <w:pStyle w:val="Heading2"/>
      </w:pPr>
      <w:r>
        <w:rPr/>
        <w:t>CLÁUSULA NONA - DAS PENALIDADES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1"/>
          <w:numId w:val="7"/>
        </w:numPr>
        <w:tabs>
          <w:tab w:pos="1628" w:val="left" w:leader="none"/>
        </w:tabs>
        <w:spacing w:line="240" w:lineRule="auto" w:before="0" w:after="0"/>
        <w:ind w:left="1282" w:right="744" w:firstLine="0"/>
        <w:jc w:val="both"/>
        <w:rPr>
          <w:sz w:val="20"/>
        </w:rPr>
      </w:pPr>
      <w:r>
        <w:rPr>
          <w:sz w:val="20"/>
        </w:rPr>
        <w:t>Em</w:t>
      </w:r>
      <w:r>
        <w:rPr>
          <w:spacing w:val="-14"/>
          <w:sz w:val="20"/>
        </w:rPr>
        <w:t> </w:t>
      </w:r>
      <w:r>
        <w:rPr>
          <w:sz w:val="20"/>
        </w:rPr>
        <w:t>caso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inexecução</w:t>
      </w:r>
      <w:r>
        <w:rPr>
          <w:spacing w:val="-8"/>
          <w:sz w:val="20"/>
        </w:rPr>
        <w:t> </w:t>
      </w:r>
      <w:r>
        <w:rPr>
          <w:sz w:val="20"/>
        </w:rPr>
        <w:t>total</w:t>
      </w:r>
      <w:r>
        <w:rPr>
          <w:spacing w:val="-10"/>
          <w:sz w:val="20"/>
        </w:rPr>
        <w:t> </w:t>
      </w:r>
      <w:r>
        <w:rPr>
          <w:sz w:val="20"/>
        </w:rPr>
        <w:t>ou</w:t>
      </w:r>
      <w:r>
        <w:rPr>
          <w:spacing w:val="-10"/>
          <w:sz w:val="20"/>
        </w:rPr>
        <w:t> </w:t>
      </w:r>
      <w:r>
        <w:rPr>
          <w:sz w:val="20"/>
        </w:rPr>
        <w:t>parcial</w:t>
      </w:r>
      <w:r>
        <w:rPr>
          <w:spacing w:val="-9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contrato,</w:t>
      </w:r>
      <w:r>
        <w:rPr>
          <w:spacing w:val="-10"/>
          <w:sz w:val="20"/>
        </w:rPr>
        <w:t> </w:t>
      </w:r>
      <w:r>
        <w:rPr>
          <w:sz w:val="20"/>
        </w:rPr>
        <w:t>bem</w:t>
      </w:r>
      <w:r>
        <w:rPr>
          <w:spacing w:val="-10"/>
          <w:sz w:val="20"/>
        </w:rPr>
        <w:t> </w:t>
      </w:r>
      <w:r>
        <w:rPr>
          <w:sz w:val="20"/>
        </w:rPr>
        <w:t>como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ocorrência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atraso</w:t>
      </w:r>
      <w:r>
        <w:rPr>
          <w:spacing w:val="-9"/>
          <w:sz w:val="20"/>
        </w:rPr>
        <w:t> </w:t>
      </w:r>
      <w:r>
        <w:rPr>
          <w:sz w:val="20"/>
        </w:rPr>
        <w:t>injustificado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9"/>
          <w:sz w:val="20"/>
        </w:rPr>
        <w:t> </w:t>
      </w:r>
      <w:r>
        <w:rPr>
          <w:sz w:val="20"/>
        </w:rPr>
        <w:t>execução do objeto deste contrato, submeter-se-á a CONTRATADA, sendo-lhe garantida plena defesa, as seguintes penalidades: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7"/>
        </w:numPr>
        <w:tabs>
          <w:tab w:pos="2269" w:val="left" w:leader="none"/>
        </w:tabs>
        <w:spacing w:line="240" w:lineRule="auto" w:before="1" w:after="0"/>
        <w:ind w:left="2268" w:right="0" w:hanging="267"/>
        <w:jc w:val="left"/>
        <w:rPr>
          <w:sz w:val="20"/>
        </w:rPr>
      </w:pPr>
      <w:r>
        <w:rPr>
          <w:sz w:val="20"/>
        </w:rPr>
        <w:t>Advertência;</w:t>
      </w:r>
    </w:p>
    <w:p>
      <w:pPr>
        <w:pStyle w:val="ListParagraph"/>
        <w:numPr>
          <w:ilvl w:val="2"/>
          <w:numId w:val="7"/>
        </w:numPr>
        <w:tabs>
          <w:tab w:pos="2269" w:val="left" w:leader="none"/>
        </w:tabs>
        <w:spacing w:line="240" w:lineRule="auto" w:before="0" w:after="0"/>
        <w:ind w:left="2268" w:right="0" w:hanging="267"/>
        <w:jc w:val="left"/>
        <w:rPr>
          <w:sz w:val="20"/>
        </w:rPr>
      </w:pPr>
      <w:r>
        <w:rPr>
          <w:sz w:val="20"/>
        </w:rPr>
        <w:t>Multa;</w:t>
      </w:r>
    </w:p>
    <w:p>
      <w:pPr>
        <w:pStyle w:val="ListParagraph"/>
        <w:numPr>
          <w:ilvl w:val="2"/>
          <w:numId w:val="7"/>
        </w:numPr>
        <w:tabs>
          <w:tab w:pos="2546" w:val="left" w:leader="none"/>
          <w:tab w:pos="2547" w:val="left" w:leader="none"/>
        </w:tabs>
        <w:spacing w:line="240" w:lineRule="auto" w:before="0" w:after="0"/>
        <w:ind w:left="1282" w:right="751" w:firstLine="719"/>
        <w:jc w:val="left"/>
        <w:rPr>
          <w:sz w:val="20"/>
        </w:rPr>
      </w:pPr>
      <w:r>
        <w:rPr>
          <w:sz w:val="20"/>
        </w:rPr>
        <w:t>Suspensão temporária de participações em licitações promovidas com o CONTRATANTE, impedimento de contratar com o mesmo, por prazo não superior a 02 (dois)</w:t>
      </w:r>
      <w:r>
        <w:rPr>
          <w:spacing w:val="2"/>
          <w:sz w:val="20"/>
        </w:rPr>
        <w:t> </w:t>
      </w:r>
      <w:r>
        <w:rPr>
          <w:sz w:val="20"/>
        </w:rPr>
        <w:t>anos;</w:t>
      </w:r>
    </w:p>
    <w:p>
      <w:pPr>
        <w:pStyle w:val="ListParagraph"/>
        <w:numPr>
          <w:ilvl w:val="2"/>
          <w:numId w:val="7"/>
        </w:numPr>
        <w:tabs>
          <w:tab w:pos="2240" w:val="left" w:leader="none"/>
        </w:tabs>
        <w:spacing w:line="240" w:lineRule="auto" w:before="0" w:after="0"/>
        <w:ind w:left="1282" w:right="741" w:firstLine="719"/>
        <w:jc w:val="left"/>
        <w:rPr>
          <w:sz w:val="20"/>
        </w:rPr>
      </w:pPr>
      <w:r>
        <w:rPr>
          <w:sz w:val="20"/>
        </w:rPr>
        <w:t>Declaração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inidoneidade</w:t>
      </w:r>
      <w:r>
        <w:rPr>
          <w:spacing w:val="-11"/>
          <w:sz w:val="20"/>
        </w:rPr>
        <w:t> </w:t>
      </w:r>
      <w:r>
        <w:rPr>
          <w:sz w:val="20"/>
        </w:rPr>
        <w:t>para</w:t>
      </w:r>
      <w:r>
        <w:rPr>
          <w:spacing w:val="-12"/>
          <w:sz w:val="20"/>
        </w:rPr>
        <w:t> </w:t>
      </w:r>
      <w:r>
        <w:rPr>
          <w:sz w:val="20"/>
        </w:rPr>
        <w:t>licitar</w:t>
      </w:r>
      <w:r>
        <w:rPr>
          <w:spacing w:val="-10"/>
          <w:sz w:val="20"/>
        </w:rPr>
        <w:t> </w:t>
      </w:r>
      <w:r>
        <w:rPr>
          <w:sz w:val="20"/>
        </w:rPr>
        <w:t>ou</w:t>
      </w:r>
      <w:r>
        <w:rPr>
          <w:spacing w:val="-10"/>
          <w:sz w:val="20"/>
        </w:rPr>
        <w:t> </w:t>
      </w:r>
      <w:r>
        <w:rPr>
          <w:sz w:val="20"/>
        </w:rPr>
        <w:t>contratar</w:t>
      </w:r>
      <w:r>
        <w:rPr>
          <w:spacing w:val="-11"/>
          <w:sz w:val="20"/>
        </w:rPr>
        <w:t> </w:t>
      </w:r>
      <w:r>
        <w:rPr>
          <w:sz w:val="20"/>
        </w:rPr>
        <w:t>com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Administração</w:t>
      </w:r>
      <w:r>
        <w:rPr>
          <w:spacing w:val="-9"/>
          <w:sz w:val="20"/>
        </w:rPr>
        <w:t> </w:t>
      </w:r>
      <w:r>
        <w:rPr>
          <w:sz w:val="20"/>
        </w:rPr>
        <w:t>Pública,</w:t>
      </w:r>
      <w:r>
        <w:rPr>
          <w:spacing w:val="-9"/>
          <w:sz w:val="20"/>
        </w:rPr>
        <w:t> </w:t>
      </w:r>
      <w:r>
        <w:rPr>
          <w:sz w:val="20"/>
        </w:rPr>
        <w:t>enquanto</w:t>
      </w:r>
      <w:r>
        <w:rPr>
          <w:spacing w:val="-9"/>
          <w:sz w:val="20"/>
        </w:rPr>
        <w:t> </w:t>
      </w:r>
      <w:r>
        <w:rPr>
          <w:sz w:val="20"/>
        </w:rPr>
        <w:t>perdurarem os</w:t>
      </w:r>
      <w:r>
        <w:rPr>
          <w:spacing w:val="-12"/>
          <w:sz w:val="20"/>
        </w:rPr>
        <w:t> </w:t>
      </w:r>
      <w:r>
        <w:rPr>
          <w:sz w:val="20"/>
        </w:rPr>
        <w:t>motivos</w:t>
      </w:r>
      <w:r>
        <w:rPr>
          <w:spacing w:val="-14"/>
          <w:sz w:val="20"/>
        </w:rPr>
        <w:t> </w:t>
      </w:r>
      <w:r>
        <w:rPr>
          <w:sz w:val="20"/>
        </w:rPr>
        <w:t>da</w:t>
      </w:r>
      <w:r>
        <w:rPr>
          <w:spacing w:val="-14"/>
          <w:sz w:val="20"/>
        </w:rPr>
        <w:t> </w:t>
      </w:r>
      <w:r>
        <w:rPr>
          <w:sz w:val="20"/>
        </w:rPr>
        <w:t>punição,</w:t>
      </w:r>
      <w:r>
        <w:rPr>
          <w:spacing w:val="-13"/>
          <w:sz w:val="20"/>
        </w:rPr>
        <w:t> </w:t>
      </w:r>
      <w:r>
        <w:rPr>
          <w:sz w:val="20"/>
        </w:rPr>
        <w:t>ou</w:t>
      </w:r>
      <w:r>
        <w:rPr>
          <w:spacing w:val="-15"/>
          <w:sz w:val="20"/>
        </w:rPr>
        <w:t> </w:t>
      </w:r>
      <w:r>
        <w:rPr>
          <w:sz w:val="20"/>
        </w:rPr>
        <w:t>até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seja</w:t>
      </w:r>
      <w:r>
        <w:rPr>
          <w:spacing w:val="-13"/>
          <w:sz w:val="20"/>
        </w:rPr>
        <w:t> </w:t>
      </w:r>
      <w:r>
        <w:rPr>
          <w:sz w:val="20"/>
        </w:rPr>
        <w:t>promovida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reabilitação,</w:t>
      </w:r>
      <w:r>
        <w:rPr>
          <w:spacing w:val="-14"/>
          <w:sz w:val="20"/>
        </w:rPr>
        <w:t> </w:t>
      </w:r>
      <w:r>
        <w:rPr>
          <w:sz w:val="20"/>
        </w:rPr>
        <w:t>perante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própria</w:t>
      </w:r>
      <w:r>
        <w:rPr>
          <w:spacing w:val="-13"/>
          <w:sz w:val="20"/>
        </w:rPr>
        <w:t> </w:t>
      </w:r>
      <w:r>
        <w:rPr>
          <w:sz w:val="20"/>
        </w:rPr>
        <w:t>autoridade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aplicou</w:t>
      </w:r>
      <w:r>
        <w:rPr>
          <w:spacing w:val="-15"/>
          <w:sz w:val="20"/>
        </w:rPr>
        <w:t> </w:t>
      </w:r>
      <w:r>
        <w:rPr>
          <w:sz w:val="20"/>
        </w:rPr>
        <w:t>penalidade;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1635" w:val="left" w:leader="none"/>
        </w:tabs>
        <w:spacing w:line="240" w:lineRule="auto" w:before="0" w:after="0"/>
        <w:ind w:left="1634" w:right="0" w:hanging="353"/>
        <w:jc w:val="both"/>
        <w:rPr>
          <w:sz w:val="20"/>
        </w:rPr>
      </w:pPr>
      <w:r>
        <w:rPr>
          <w:sz w:val="20"/>
        </w:rPr>
        <w:t>A multa prevista acima será a</w:t>
      </w:r>
      <w:r>
        <w:rPr>
          <w:spacing w:val="-1"/>
          <w:sz w:val="20"/>
        </w:rPr>
        <w:t> </w:t>
      </w:r>
      <w:r>
        <w:rPr>
          <w:sz w:val="20"/>
        </w:rPr>
        <w:t>seguinte:</w:t>
      </w:r>
    </w:p>
    <w:p>
      <w:pPr>
        <w:pStyle w:val="BodyText"/>
      </w:pPr>
    </w:p>
    <w:p>
      <w:pPr>
        <w:pStyle w:val="ListParagraph"/>
        <w:numPr>
          <w:ilvl w:val="2"/>
          <w:numId w:val="7"/>
        </w:numPr>
        <w:tabs>
          <w:tab w:pos="2270" w:val="left" w:leader="none"/>
          <w:tab w:pos="2271" w:val="left" w:leader="none"/>
        </w:tabs>
        <w:spacing w:line="240" w:lineRule="auto" w:before="1" w:after="0"/>
        <w:ind w:left="1282" w:right="753" w:firstLine="719"/>
        <w:jc w:val="left"/>
        <w:rPr>
          <w:sz w:val="20"/>
        </w:rPr>
      </w:pPr>
      <w:r>
        <w:rPr>
          <w:sz w:val="20"/>
        </w:rPr>
        <w:t>Até 10% (dez por cento) do valor total contratado, no caso de sua não realização e/ou descumprimento de alguma das cláusulas</w:t>
      </w:r>
      <w:r>
        <w:rPr>
          <w:spacing w:val="-3"/>
          <w:sz w:val="20"/>
        </w:rPr>
        <w:t> </w:t>
      </w:r>
      <w:r>
        <w:rPr>
          <w:sz w:val="20"/>
        </w:rPr>
        <w:t>contratuais;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1661" w:val="left" w:leader="none"/>
        </w:tabs>
        <w:spacing w:line="240" w:lineRule="auto" w:before="0" w:after="0"/>
        <w:ind w:left="1282" w:right="744" w:firstLine="0"/>
        <w:jc w:val="both"/>
        <w:rPr>
          <w:sz w:val="20"/>
        </w:rPr>
      </w:pPr>
      <w:r>
        <w:rPr>
          <w:sz w:val="20"/>
        </w:rPr>
        <w:t>As sanções previstas nos itens acima poderão ser aplicadas cumulativamente, facultada a defesa prévia do interessado no prazo de 05 (cinco) dias</w:t>
      </w:r>
      <w:r>
        <w:rPr>
          <w:spacing w:val="-2"/>
          <w:sz w:val="20"/>
        </w:rPr>
        <w:t> </w:t>
      </w:r>
      <w:r>
        <w:rPr>
          <w:sz w:val="20"/>
        </w:rPr>
        <w:t>úteis;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1635" w:val="left" w:leader="none"/>
        </w:tabs>
        <w:spacing w:line="240" w:lineRule="auto" w:before="0" w:after="0"/>
        <w:ind w:left="1282" w:right="743" w:firstLine="0"/>
        <w:jc w:val="both"/>
        <w:rPr>
          <w:sz w:val="20"/>
        </w:rPr>
      </w:pPr>
      <w:r>
        <w:rPr>
          <w:sz w:val="20"/>
        </w:rPr>
        <w:t>O valor da multa aplicada deverá ser recolhida como renda para o Município, no prazo de 05 (cinco) dias úteis a contar da data da notificação, podendo o CONTRATANTE, para isso, descontá-la das faturas por ocasião do pagamento, se julgar conveniente;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1673" w:val="left" w:leader="none"/>
        </w:tabs>
        <w:spacing w:line="240" w:lineRule="auto" w:before="0" w:after="0"/>
        <w:ind w:left="1282" w:right="750" w:firstLine="0"/>
        <w:jc w:val="both"/>
        <w:rPr>
          <w:sz w:val="20"/>
        </w:rPr>
      </w:pPr>
      <w:r>
        <w:rPr>
          <w:sz w:val="20"/>
        </w:rPr>
        <w:t>O pagamento da multa não eximirá a CONTRATADA de corrigir as irregularidades que deram causa à penalidade;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1659" w:val="left" w:leader="none"/>
        </w:tabs>
        <w:spacing w:line="240" w:lineRule="auto" w:before="0" w:after="0"/>
        <w:ind w:left="1282" w:right="748" w:firstLine="0"/>
        <w:jc w:val="both"/>
        <w:rPr>
          <w:sz w:val="20"/>
        </w:rPr>
      </w:pPr>
      <w:r>
        <w:rPr>
          <w:sz w:val="20"/>
        </w:rPr>
        <w:t>O CONTRATANTE deverá notificar a CONTRATADA, por escrito, de qualquer anormalidade constatada durante a prestação dos serviços, para adoção das providências</w:t>
      </w:r>
      <w:r>
        <w:rPr>
          <w:spacing w:val="-6"/>
          <w:sz w:val="20"/>
        </w:rPr>
        <w:t> </w:t>
      </w:r>
      <w:r>
        <w:rPr>
          <w:sz w:val="20"/>
        </w:rPr>
        <w:t>cabíveis;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163" w:footer="945" w:top="1560" w:bottom="1140" w:left="420" w:right="580"/>
        </w:sectPr>
      </w:pP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1654" w:val="left" w:leader="none"/>
        </w:tabs>
        <w:spacing w:line="240" w:lineRule="auto" w:before="91" w:after="0"/>
        <w:ind w:left="1282" w:right="749" w:firstLine="0"/>
        <w:jc w:val="both"/>
        <w:rPr>
          <w:sz w:val="20"/>
        </w:rPr>
      </w:pPr>
      <w:r>
        <w:rPr>
          <w:sz w:val="20"/>
        </w:rPr>
        <w:t>As penalidades somente serão relevadas em razão de circunstâncias excepcionais, e as justificadas só serão aceitas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escrito,</w:t>
      </w:r>
      <w:r>
        <w:rPr>
          <w:spacing w:val="-6"/>
          <w:sz w:val="20"/>
        </w:rPr>
        <w:t> </w:t>
      </w:r>
      <w:r>
        <w:rPr>
          <w:sz w:val="20"/>
        </w:rPr>
        <w:t>fundamentadas</w:t>
      </w:r>
      <w:r>
        <w:rPr>
          <w:spacing w:val="-8"/>
          <w:sz w:val="20"/>
        </w:rPr>
        <w:t> </w:t>
      </w:r>
      <w:r>
        <w:rPr>
          <w:sz w:val="20"/>
        </w:rPr>
        <w:t>em</w:t>
      </w:r>
      <w:r>
        <w:rPr>
          <w:spacing w:val="-11"/>
          <w:sz w:val="20"/>
        </w:rPr>
        <w:t> </w:t>
      </w:r>
      <w:r>
        <w:rPr>
          <w:sz w:val="20"/>
        </w:rPr>
        <w:t>fatos</w:t>
      </w:r>
      <w:r>
        <w:rPr>
          <w:spacing w:val="-8"/>
          <w:sz w:val="20"/>
        </w:rPr>
        <w:t> </w:t>
      </w:r>
      <w:r>
        <w:rPr>
          <w:sz w:val="20"/>
        </w:rPr>
        <w:t>reais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facilmente</w:t>
      </w:r>
      <w:r>
        <w:rPr>
          <w:spacing w:val="-7"/>
          <w:sz w:val="20"/>
        </w:rPr>
        <w:t> </w:t>
      </w:r>
      <w:r>
        <w:rPr>
          <w:sz w:val="20"/>
        </w:rPr>
        <w:t>comprováveis,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critério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7"/>
          <w:sz w:val="20"/>
        </w:rPr>
        <w:t> </w:t>
      </w:r>
      <w:r>
        <w:rPr>
          <w:sz w:val="20"/>
        </w:rPr>
        <w:t>autoridade</w:t>
      </w:r>
      <w:r>
        <w:rPr>
          <w:spacing w:val="-7"/>
          <w:sz w:val="20"/>
        </w:rPr>
        <w:t> </w:t>
      </w:r>
      <w:r>
        <w:rPr>
          <w:sz w:val="20"/>
        </w:rPr>
        <w:t>competente</w:t>
      </w:r>
      <w:r>
        <w:rPr>
          <w:spacing w:val="-7"/>
          <w:sz w:val="20"/>
        </w:rPr>
        <w:t> </w:t>
      </w:r>
      <w:r>
        <w:rPr>
          <w:sz w:val="20"/>
        </w:rPr>
        <w:t>do CONTRATANTE, e desde que formuladas no prazo máximo de 05 (cinco) dias da data em que foram</w:t>
      </w:r>
      <w:r>
        <w:rPr>
          <w:spacing w:val="-31"/>
          <w:sz w:val="20"/>
        </w:rPr>
        <w:t> </w:t>
      </w:r>
      <w:r>
        <w:rPr>
          <w:sz w:val="20"/>
        </w:rPr>
        <w:t>aplicadas.</w:t>
      </w:r>
    </w:p>
    <w:p>
      <w:pPr>
        <w:pStyle w:val="BodyText"/>
        <w:spacing w:before="3"/>
      </w:pPr>
    </w:p>
    <w:p>
      <w:pPr>
        <w:pStyle w:val="Heading2"/>
        <w:spacing w:before="1"/>
      </w:pPr>
      <w:r>
        <w:rPr/>
        <w:t>CLÁUSULA DÉCIMA - DO VALOR E REAJUSTE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1282" w:right="744"/>
        <w:jc w:val="both"/>
      </w:pPr>
      <w:r>
        <w:rPr/>
        <w:t>10.1 - O valor total da presente avença é de </w:t>
      </w:r>
      <w:r>
        <w:rPr>
          <w:b/>
        </w:rPr>
        <w:t>R$ 23.702,50 (vinte e três mil, setecentos e dois reais e cinquenta centavos), </w:t>
      </w:r>
      <w:r>
        <w:rPr/>
        <w:t>a ser pago no prazo de até trinta dias, contado partir da data final do período de adimplemento da obrigação,</w:t>
      </w:r>
      <w:r>
        <w:rPr>
          <w:spacing w:val="-11"/>
        </w:rPr>
        <w:t> </w:t>
      </w:r>
      <w:r>
        <w:rPr/>
        <w:t>na</w:t>
      </w:r>
      <w:r>
        <w:rPr>
          <w:spacing w:val="-11"/>
        </w:rPr>
        <w:t> </w:t>
      </w:r>
      <w:r>
        <w:rPr/>
        <w:t>proporção</w:t>
      </w:r>
      <w:r>
        <w:rPr>
          <w:spacing w:val="-11"/>
        </w:rPr>
        <w:t> </w:t>
      </w:r>
      <w:r>
        <w:rPr/>
        <w:t>dos</w:t>
      </w:r>
      <w:r>
        <w:rPr>
          <w:spacing w:val="-12"/>
        </w:rPr>
        <w:t> </w:t>
      </w:r>
      <w:r>
        <w:rPr/>
        <w:t>bens</w:t>
      </w:r>
      <w:r>
        <w:rPr>
          <w:spacing w:val="-12"/>
        </w:rPr>
        <w:t> </w:t>
      </w:r>
      <w:r>
        <w:rPr/>
        <w:t>efetivamente</w:t>
      </w:r>
      <w:r>
        <w:rPr>
          <w:spacing w:val="-9"/>
        </w:rPr>
        <w:t> </w:t>
      </w:r>
      <w:r>
        <w:rPr/>
        <w:t>fornecidos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período</w:t>
      </w:r>
      <w:r>
        <w:rPr>
          <w:spacing w:val="-10"/>
        </w:rPr>
        <w:t> </w:t>
      </w:r>
      <w:r>
        <w:rPr/>
        <w:t>respectivo,</w:t>
      </w:r>
      <w:r>
        <w:rPr>
          <w:spacing w:val="-11"/>
        </w:rPr>
        <w:t> </w:t>
      </w:r>
      <w:r>
        <w:rPr/>
        <w:t>segundo</w:t>
      </w:r>
      <w:r>
        <w:rPr>
          <w:spacing w:val="-8"/>
        </w:rPr>
        <w:t> </w:t>
      </w:r>
      <w:r>
        <w:rPr/>
        <w:t>as</w:t>
      </w:r>
      <w:r>
        <w:rPr>
          <w:spacing w:val="-12"/>
        </w:rPr>
        <w:t> </w:t>
      </w:r>
      <w:r>
        <w:rPr/>
        <w:t>autorizações</w:t>
      </w:r>
      <w:r>
        <w:rPr>
          <w:spacing w:val="-12"/>
        </w:rPr>
        <w:t> </w:t>
      </w:r>
      <w:r>
        <w:rPr/>
        <w:t>expedidas pelo(a) CONTRATANTE e de conformidade com as notas fiscais/faturas e/ou recibos devidamente atestadas pelo setor competente, observadas a condições da proposta adjudicada e da órdem de serviço</w:t>
      </w:r>
      <w:r>
        <w:rPr>
          <w:spacing w:val="-9"/>
        </w:rPr>
        <w:t> </w:t>
      </w:r>
      <w:r>
        <w:rPr/>
        <w:t>emitida.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282" w:right="750"/>
        <w:jc w:val="both"/>
      </w:pPr>
      <w:r>
        <w:rPr/>
        <w:t>Parágrafo Único - Havendo atraso no pagamento, desde que não decorre de ato ou fato atribuível à Contratada, aplicar-se-á o índice do IPCA, a título de compensação financeira, que será o produto resultante da multiplicação desse índice do dia anterior ao pagamento pelo número de dias em atraso,</w:t>
      </w:r>
    </w:p>
    <w:p>
      <w:pPr>
        <w:pStyle w:val="BodyText"/>
        <w:spacing w:before="1"/>
        <w:ind w:left="1282"/>
        <w:jc w:val="both"/>
      </w:pPr>
      <w:r>
        <w:rPr/>
        <w:t>repetindo-se a operação a cada mês de atraso.</w:t>
      </w:r>
    </w:p>
    <w:p>
      <w:pPr>
        <w:pStyle w:val="BodyText"/>
        <w:spacing w:before="6"/>
      </w:pPr>
    </w:p>
    <w:p>
      <w:pPr>
        <w:pStyle w:val="Heading2"/>
      </w:pPr>
      <w:r>
        <w:rPr/>
        <w:t>CLÁUSULA DÉCIMA PRIMEIRA - DA DOTAÇÃO ORÇAMENTÁRIA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ind w:left="1282" w:right="739"/>
        <w:jc w:val="both"/>
      </w:pPr>
      <w:r>
        <w:rPr/>
        <w:t>11.1 - As despesas contratuais correrão por conta da verba do orçamento do CONTRATANTE, na dotação orçamentária</w:t>
      </w:r>
      <w:r>
        <w:rPr>
          <w:spacing w:val="-7"/>
        </w:rPr>
        <w:t> </w:t>
      </w:r>
      <w:r>
        <w:rPr/>
        <w:t>Exercício</w:t>
      </w:r>
      <w:r>
        <w:rPr>
          <w:spacing w:val="-5"/>
        </w:rPr>
        <w:t> </w:t>
      </w:r>
      <w:r>
        <w:rPr/>
        <w:t>2020</w:t>
      </w:r>
      <w:r>
        <w:rPr>
          <w:spacing w:val="-10"/>
        </w:rPr>
        <w:t> </w:t>
      </w:r>
      <w:r>
        <w:rPr/>
        <w:t>Atividade</w:t>
      </w:r>
      <w:r>
        <w:rPr>
          <w:spacing w:val="-7"/>
        </w:rPr>
        <w:t> </w:t>
      </w:r>
      <w:r>
        <w:rPr/>
        <w:t>1401.123660251.2.041</w:t>
      </w:r>
      <w:r>
        <w:rPr>
          <w:spacing w:val="-8"/>
        </w:rPr>
        <w:t> </w:t>
      </w:r>
      <w:r>
        <w:rPr/>
        <w:t>Manutenção</w:t>
      </w:r>
      <w:r>
        <w:rPr>
          <w:spacing w:val="-5"/>
        </w:rPr>
        <w:t> </w:t>
      </w:r>
      <w:r>
        <w:rPr/>
        <w:t>do</w:t>
      </w:r>
      <w:r>
        <w:rPr>
          <w:spacing w:val="-8"/>
        </w:rPr>
        <w:t> </w:t>
      </w:r>
      <w:r>
        <w:rPr/>
        <w:t>Programa</w:t>
      </w:r>
      <w:r>
        <w:rPr>
          <w:spacing w:val="-7"/>
        </w:rPr>
        <w:t> </w:t>
      </w:r>
      <w:r>
        <w:rPr/>
        <w:t>Nacional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Alimentação Escolar - Creche, Classificação econômica 3.3.90.30.00 Material de consumo, Subelemento 3.3.90.30.07, no </w:t>
      </w:r>
      <w:r>
        <w:rPr>
          <w:spacing w:val="2"/>
        </w:rPr>
        <w:t>valor </w:t>
      </w:r>
      <w:r>
        <w:rPr/>
        <w:t>de R$ 1.247,50, Exercício 2020 Atividade 1401.123650251.2.079 Manutenção do Programa Nacional de Alimentação Escolar - Pré Escola, Classificação econômica 3.3.90.30.00 Material de consumo, Subelemento 3.3.90.30.07, no valor de R$ 4.990,00, Exercício 2020 Atividade 1401.123060251.2.040 Manutenção do Programa Nacional de Alimentação Escolar - EJA, Classificação econômica 3.3.90.30.00 Material de consumo, Subelemento 3.3.90.30.07, no valor de R$ 4.990,00, Exercício 2020 Atividade 1401.123610251.2.078 Manutenção do Programa Nacional de Alimentação Escolar - Fundamental, Classificação econômica 3.3.90.30.00 Material de consumo, Subelemento 3.3.90.30.07, no valor de R$ 12.475,00, ficando o saldo pertinente aos demais exercícios a ser empenhado oportunamente, à conta dos respectivos orçamentos, caso seja necessário.</w:t>
      </w:r>
    </w:p>
    <w:p>
      <w:pPr>
        <w:pStyle w:val="BodyText"/>
        <w:spacing w:before="5"/>
      </w:pPr>
    </w:p>
    <w:p>
      <w:pPr>
        <w:pStyle w:val="Heading2"/>
      </w:pPr>
      <w:r>
        <w:rPr/>
        <w:t>CLÁUSULA DÉCIMA SEGUNDA - DAS ALTERAÇÕES CONTRATUAIS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1282" w:right="754"/>
        <w:jc w:val="both"/>
      </w:pPr>
      <w:r>
        <w:rPr/>
        <w:t>12.1 - O presente contrato poderá ser alterado, nos casos previstos no artigo 65 da Lei n.º 8.666/93, desde que haja interesse da Administração do CONTRATANTE, com a apresentação das devidas justificativas.</w:t>
      </w:r>
    </w:p>
    <w:p>
      <w:pPr>
        <w:pStyle w:val="BodyText"/>
        <w:spacing w:before="4"/>
      </w:pPr>
    </w:p>
    <w:p>
      <w:pPr>
        <w:pStyle w:val="Heading2"/>
      </w:pPr>
      <w:r>
        <w:rPr/>
        <w:t>CLÁUSULA DÉCIMA TERCEIRA - DO FORO, BASE LEGAL E FORMALIDADES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702" w:val="left" w:leader="none"/>
        </w:tabs>
        <w:spacing w:line="240" w:lineRule="auto" w:before="0" w:after="0"/>
        <w:ind w:left="1282" w:right="744" w:firstLine="0"/>
        <w:jc w:val="both"/>
        <w:rPr>
          <w:sz w:val="20"/>
        </w:rPr>
      </w:pPr>
      <w:r>
        <w:rPr>
          <w:sz w:val="20"/>
        </w:rPr>
        <w:t>- Este Contrato encontra-se subordinado a legislação específica, consubstanciada na Lei nº 8.666, de 21 de junho de 1993 e suas posteriores alterações, e, em casos omissos, aos preceitos de direito público, teoria geral de contratos e disposições de direito</w:t>
      </w:r>
      <w:r>
        <w:rPr>
          <w:spacing w:val="-3"/>
          <w:sz w:val="20"/>
        </w:rPr>
        <w:t> </w:t>
      </w:r>
      <w:r>
        <w:rPr>
          <w:sz w:val="20"/>
        </w:rPr>
        <w:t>privado.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695" w:val="left" w:leader="none"/>
        </w:tabs>
        <w:spacing w:line="240" w:lineRule="auto" w:before="1" w:after="0"/>
        <w:ind w:left="1282" w:right="750" w:firstLine="0"/>
        <w:jc w:val="both"/>
        <w:rPr>
          <w:sz w:val="20"/>
        </w:rPr>
      </w:pPr>
      <w:r>
        <w:rPr>
          <w:sz w:val="20"/>
        </w:rPr>
        <w:t>- Fica eleito o Foro da cidade de ALTAMIRA-PA, como o único capaz de dirimir as dúvidas oriundas deste Contrato, caso não sejam dirimidas</w:t>
      </w:r>
      <w:r>
        <w:rPr>
          <w:spacing w:val="-4"/>
          <w:sz w:val="20"/>
        </w:rPr>
        <w:t> </w:t>
      </w:r>
      <w:r>
        <w:rPr>
          <w:sz w:val="20"/>
        </w:rPr>
        <w:t>amigavelmente.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8"/>
        </w:numPr>
        <w:tabs>
          <w:tab w:pos="1688" w:val="left" w:leader="none"/>
        </w:tabs>
        <w:spacing w:line="240" w:lineRule="auto" w:before="0" w:after="0"/>
        <w:ind w:left="1282" w:right="755" w:firstLine="0"/>
        <w:jc w:val="both"/>
        <w:rPr>
          <w:sz w:val="20"/>
        </w:rPr>
      </w:pPr>
      <w:r>
        <w:rPr>
          <w:sz w:val="20"/>
        </w:rPr>
        <w:t>- Para firmeza e como prova de haverem as partes, entre si, ajustado e contratado, é lavrado o presente termo, em 02 (duas) vias de igual teor, o qual, depois de lido e achado conforme, é assinado pelas partes contratantes e pelas testemunhas</w:t>
      </w:r>
      <w:r>
        <w:rPr>
          <w:spacing w:val="-3"/>
          <w:sz w:val="20"/>
        </w:rPr>
        <w:t> </w:t>
      </w:r>
      <w:r>
        <w:rPr>
          <w:sz w:val="20"/>
        </w:rPr>
        <w:t>abaixo.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3949"/>
      </w:pPr>
      <w:r>
        <w:rPr/>
        <w:t>VITÓRIA DO XINGU-PA, 08 de Maio de 2020</w:t>
      </w:r>
    </w:p>
    <w:p>
      <w:pPr>
        <w:spacing w:after="0"/>
        <w:sectPr>
          <w:pgSz w:w="12240" w:h="15840"/>
          <w:pgMar w:header="163" w:footer="945" w:top="1560" w:bottom="1140" w:left="420" w:right="58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Heading1"/>
        <w:spacing w:before="92"/>
        <w:ind w:left="3748" w:right="3596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6405371</wp:posOffset>
            </wp:positionH>
            <wp:positionV relativeFrom="paragraph">
              <wp:posOffset>-111050</wp:posOffset>
            </wp:positionV>
            <wp:extent cx="932687" cy="888492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687" cy="888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330708</wp:posOffset>
            </wp:positionH>
            <wp:positionV relativeFrom="paragraph">
              <wp:posOffset>-104954</wp:posOffset>
            </wp:positionV>
            <wp:extent cx="899160" cy="882396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82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Estado do Pará</w:t>
      </w:r>
    </w:p>
    <w:p>
      <w:pPr>
        <w:spacing w:before="0"/>
        <w:ind w:left="3037" w:right="2894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24"/>
        </w:rPr>
        <w:t>GOVERNO MUNICIPAL DE VITÓRIA DO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XINGU </w:t>
      </w:r>
      <w:r>
        <w:rPr>
          <w:rFonts w:ascii="Arial" w:hAnsi="Arial"/>
          <w:b/>
          <w:sz w:val="20"/>
        </w:rPr>
        <w:t>PFEFEITURA MUNICIPAL DE VITORIA DO XINGU </w:t>
      </w:r>
      <w:r>
        <w:rPr>
          <w:rFonts w:ascii="Arial" w:hAnsi="Arial"/>
          <w:b/>
          <w:sz w:val="18"/>
        </w:rPr>
        <w:t>SETOR DE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LICITAÇÃO</w:t>
      </w:r>
    </w:p>
    <w:p>
      <w:pPr>
        <w:spacing w:line="247" w:lineRule="auto" w:before="84"/>
        <w:ind w:left="5773" w:right="3941" w:firstLine="0"/>
        <w:jc w:val="left"/>
        <w:rPr>
          <w:rFonts w:ascii="Calibri"/>
          <w:sz w:val="12"/>
        </w:rPr>
      </w:pPr>
      <w:r>
        <w:rPr/>
        <w:pict>
          <v:shape style="position:absolute;margin-left:285.529541pt;margin-top:4.552976pt;width:45.8pt;height:45.45pt;mso-position-horizontal-relative:page;mso-position-vertical-relative:paragraph;z-index:-15874560" coordorigin="5711,91" coordsize="916,909" path="m5876,808l5796,859,5745,909,5718,953,5711,985,5716,997,5722,1000,5780,1000,5786,998,5728,998,5736,964,5766,916,5814,861,5876,808xm6102,91l6084,103,6074,132,6071,163,6070,186,6071,207,6073,229,6076,252,6080,276,6084,301,6090,327,6095,352,6102,377,6095,407,6076,461,6046,534,6008,618,5964,707,5917,794,5867,873,5818,938,5771,982,5728,998,5786,998,5789,997,5837,955,5896,881,5965,770,5974,768,5965,768,6020,668,6060,588,6088,523,6106,471,6119,428,6151,428,6131,374,6138,327,6119,327,6108,286,6101,246,6097,209,6095,176,6096,162,6098,138,6104,113,6115,97,6138,97,6126,92,6102,91xm6616,766l6590,766,6580,775,6580,800,6590,810,6616,810,6621,805,6593,805,6585,797,6585,778,6593,770,6621,770,6616,766xm6621,770l6614,770,6620,778,6620,797,6614,805,6621,805,6626,800,6626,775,6621,770xm6609,773l6594,773,6594,800,6599,800,6599,790,6610,790,6610,789,6607,788,6613,786,6599,786,6599,779,6612,779,6612,777,6609,773xm6610,790l6604,790,6606,793,6607,796,6608,800,6613,800,6612,796,6612,792,6610,790xm6612,779l6605,779,6607,780,6607,785,6604,786,6613,786,6613,782,6612,779xm6151,428l6119,428,6169,529,6221,598,6270,642,6310,668,6243,681,6174,697,6104,717,6033,740,5965,768,5974,768,6034,749,6109,730,6187,714,6266,701,6344,691,6414,691,6399,685,6462,682,6607,682,6582,669,6548,661,6358,661,6337,649,6315,636,6294,622,6274,607,6228,560,6189,504,6156,441,6151,428xm6414,691l6344,691,6405,719,6466,740,6521,753,6568,757,6587,756,6602,752,6611,746,6613,742,6587,742,6551,738,6505,726,6453,708,6414,691xm6616,736l6610,739,6600,742,6613,742,6616,736xm6607,682l6462,682,6536,684,6596,697,6620,726,6623,719,6626,716,6626,710,6614,686,6607,682xm6470,655l6445,655,6418,657,6358,661,6548,661,6533,658,6470,655xm6147,167l6142,195,6136,230,6128,274,6119,327,6138,327,6138,321,6143,270,6145,219,6147,167xm6138,97l6115,97,6125,103,6135,113,6142,129,6147,151,6150,116,6143,99,6138,97xe" filled="true" fillcolor="#ffd8d8" stroked="false">
            <v:path arrowok="t"/>
            <v:fill type="solid"/>
            <w10:wrap type="none"/>
          </v:shape>
        </w:pict>
      </w:r>
      <w:r>
        <w:rPr>
          <w:rFonts w:ascii="Calibri"/>
          <w:w w:val="110"/>
          <w:sz w:val="12"/>
        </w:rPr>
        <w:t>Assinado de forma digital por CINTHIA MAGALI</w:t>
      </w:r>
    </w:p>
    <w:p>
      <w:pPr>
        <w:spacing w:line="145" w:lineRule="exact" w:before="0"/>
        <w:ind w:left="4303" w:right="0" w:firstLine="0"/>
        <w:jc w:val="left"/>
        <w:rPr>
          <w:rFonts w:ascii="Calibri"/>
          <w:sz w:val="12"/>
        </w:rPr>
      </w:pPr>
      <w:r>
        <w:rPr>
          <w:rFonts w:ascii="Calibri"/>
          <w:w w:val="105"/>
          <w:sz w:val="12"/>
        </w:rPr>
        <w:t>CINTHIA MAGALI MOREIRA MOREIRA</w:t>
      </w:r>
    </w:p>
    <w:p>
      <w:pPr>
        <w:spacing w:after="0" w:line="145" w:lineRule="exact"/>
        <w:jc w:val="left"/>
        <w:rPr>
          <w:rFonts w:ascii="Calibri"/>
          <w:sz w:val="12"/>
        </w:rPr>
        <w:sectPr>
          <w:headerReference w:type="default" r:id="rId7"/>
          <w:footerReference w:type="default" r:id="rId8"/>
          <w:pgSz w:w="12240" w:h="15840"/>
          <w:pgMar w:header="0" w:footer="945" w:top="160" w:bottom="1140" w:left="420" w:right="580"/>
        </w:sectPr>
      </w:pPr>
    </w:p>
    <w:p>
      <w:pPr>
        <w:spacing w:before="5"/>
        <w:ind w:left="0" w:right="0" w:firstLine="0"/>
        <w:jc w:val="right"/>
        <w:rPr>
          <w:rFonts w:ascii="Calibri"/>
          <w:sz w:val="12"/>
        </w:rPr>
      </w:pPr>
      <w:r>
        <w:rPr>
          <w:rFonts w:ascii="Calibri"/>
          <w:w w:val="105"/>
          <w:sz w:val="12"/>
        </w:rPr>
        <w:t>HOFFMANN:66127769272</w:t>
      </w:r>
    </w:p>
    <w:p>
      <w:pPr>
        <w:spacing w:line="247" w:lineRule="auto" w:before="5"/>
        <w:ind w:left="61" w:right="4089" w:firstLine="0"/>
        <w:jc w:val="left"/>
        <w:rPr>
          <w:rFonts w:ascii="Calibri"/>
          <w:sz w:val="12"/>
        </w:rPr>
      </w:pPr>
      <w:r>
        <w:rPr/>
        <w:br w:type="column"/>
      </w:r>
      <w:r>
        <w:rPr>
          <w:rFonts w:ascii="Calibri"/>
          <w:w w:val="105"/>
          <w:sz w:val="12"/>
        </w:rPr>
        <w:t>HOFFMANN:66127769272 Dados: 2020.05.08</w:t>
      </w:r>
    </w:p>
    <w:p>
      <w:pPr>
        <w:spacing w:line="143" w:lineRule="exact" w:before="0"/>
        <w:ind w:left="61" w:right="0" w:firstLine="0"/>
        <w:jc w:val="left"/>
        <w:rPr>
          <w:rFonts w:ascii="Calibri"/>
          <w:sz w:val="12"/>
        </w:rPr>
      </w:pPr>
      <w:r>
        <w:rPr>
          <w:rFonts w:ascii="Calibri"/>
          <w:w w:val="105"/>
          <w:sz w:val="12"/>
        </w:rPr>
        <w:t>17:27:19 -03'00'</w:t>
      </w:r>
    </w:p>
    <w:p>
      <w:pPr>
        <w:spacing w:after="0" w:line="143" w:lineRule="exact"/>
        <w:jc w:val="left"/>
        <w:rPr>
          <w:rFonts w:ascii="Calibri"/>
          <w:sz w:val="12"/>
        </w:rPr>
        <w:sectPr>
          <w:type w:val="continuous"/>
          <w:pgSz w:w="12240" w:h="15840"/>
          <w:pgMar w:top="1560" w:bottom="1140" w:left="420" w:right="580"/>
          <w:cols w:num="2" w:equalWidth="0">
            <w:col w:w="5672" w:space="40"/>
            <w:col w:w="5528"/>
          </w:cols>
        </w:sectPr>
      </w:pPr>
    </w:p>
    <w:p>
      <w:pPr>
        <w:spacing w:line="237" w:lineRule="auto" w:before="0"/>
        <w:ind w:left="4132" w:right="3596" w:firstLine="0"/>
        <w:jc w:val="center"/>
        <w:rPr>
          <w:sz w:val="20"/>
        </w:rPr>
      </w:pPr>
      <w:r>
        <w:rPr>
          <w:b/>
          <w:sz w:val="20"/>
        </w:rPr>
        <w:t>FUNDO MUNICIPAL DE EDUCACAO </w:t>
      </w:r>
      <w:r>
        <w:rPr>
          <w:sz w:val="20"/>
        </w:rPr>
        <w:t>CNPJ(MF) 14.811.402/0001-80 CONTRATANTE</w:t>
      </w:r>
    </w:p>
    <w:p>
      <w:pPr>
        <w:spacing w:line="132" w:lineRule="exact" w:before="73"/>
        <w:ind w:left="6224" w:right="0" w:firstLine="0"/>
        <w:jc w:val="left"/>
        <w:rPr>
          <w:rFonts w:ascii="Calibri"/>
          <w:sz w:val="11"/>
        </w:rPr>
      </w:pPr>
      <w:r>
        <w:rPr/>
        <w:pict>
          <v:shape style="position:absolute;margin-left:310.682129pt;margin-top:4.182750pt;width:40.3pt;height:40.050pt;mso-position-horizontal-relative:page;mso-position-vertical-relative:paragraph;z-index:-15875072" coordorigin="6214,84" coordsize="806,801" path="m6359,715l6289,760,6244,804,6221,843,6214,871,6219,881,6223,884,6275,884,6280,882,6229,882,6236,852,6263,810,6305,762,6359,715xm6558,84l6542,94,6534,119,6531,147,6530,167,6531,185,6533,205,6535,226,6539,247,6543,268,6547,291,6552,313,6558,336,6551,366,6530,423,6499,497,6459,582,6414,669,6366,750,6317,818,6271,865,6229,882,6280,882,6283,881,6325,844,6377,779,6438,682,6446,679,6438,679,6496,573,6535,491,6559,429,6573,381,6602,381,6584,333,6590,291,6573,291,6564,255,6557,220,6554,188,6553,158,6553,146,6555,125,6560,103,6570,89,6590,89,6579,84,6558,84xm7011,678l6988,678,6979,686,6979,708,6988,716,7011,716,7015,712,6991,712,6983,706,6983,688,6991,682,7015,682,7011,678xm7015,682l7009,682,7015,688,7015,706,7009,712,7015,712,7019,708,7019,686,7015,682xm7005,684l6992,684,6992,708,6996,708,6996,699,7006,699,7006,698,7003,697,7008,696,6996,696,6996,689,7007,689,7007,688,7005,684xm7006,699l7001,699,7002,702,7003,704,7004,708,7008,708,7007,704,7007,701,7006,699xm7007,689l7001,689,7003,690,7003,695,7001,696,7008,696,7008,693,7007,689xm6602,381l6573,381,6617,470,6663,530,6706,569,6741,592,6668,606,6591,626,6513,650,6438,679,6446,679,6515,658,6599,639,6686,623,6772,612,6833,612,6820,606,6876,604,7003,604,6981,592,6951,586,6784,586,6765,575,6746,563,6728,551,6710,538,6669,497,6635,447,6606,392,6602,381xm6833,612l6772,612,6826,636,6879,655,6928,666,6969,670,6986,669,6998,666,7007,660,7008,657,6986,657,6953,654,6913,643,6868,627,6833,612xm7011,652l7006,654,6997,657,7008,657,7011,652xm7003,604l6876,604,6940,606,6994,617,7015,642,7017,637,7019,634,7019,629,7010,607,7003,604xm6882,580l6860,581,6837,582,6784,586,6951,586,6938,583,6882,580xm6598,151l6593,175,6588,206,6582,245,6573,291,6590,291,6590,286,6594,241,6596,196,6598,151xm6590,89l6570,89,6579,94,6587,103,6594,117,6598,136,6601,106,6594,90,6590,89xe" filled="true" fillcolor="#ffd8d8" stroked="false">
            <v:path arrowok="t"/>
            <v:fill type="solid"/>
            <w10:wrap type="none"/>
          </v:shape>
        </w:pict>
      </w:r>
      <w:r>
        <w:rPr>
          <w:rFonts w:ascii="Calibri"/>
          <w:w w:val="105"/>
          <w:sz w:val="11"/>
        </w:rPr>
        <w:t>Assinado de forma digital por</w:t>
      </w:r>
    </w:p>
    <w:p>
      <w:pPr>
        <w:spacing w:after="0" w:line="132" w:lineRule="exact"/>
        <w:jc w:val="left"/>
        <w:rPr>
          <w:rFonts w:ascii="Calibri"/>
          <w:sz w:val="11"/>
        </w:rPr>
        <w:sectPr>
          <w:type w:val="continuous"/>
          <w:pgSz w:w="12240" w:h="15840"/>
          <w:pgMar w:top="1560" w:bottom="1140" w:left="420" w:right="580"/>
        </w:sectPr>
      </w:pPr>
    </w:p>
    <w:p>
      <w:pPr>
        <w:spacing w:before="67"/>
        <w:ind w:left="4628" w:right="-8" w:firstLine="0"/>
        <w:jc w:val="left"/>
        <w:rPr>
          <w:rFonts w:ascii="Calibri"/>
          <w:sz w:val="11"/>
        </w:rPr>
      </w:pPr>
      <w:r>
        <w:rPr>
          <w:rFonts w:ascii="Calibri"/>
          <w:w w:val="105"/>
          <w:sz w:val="11"/>
        </w:rPr>
        <w:t>COOPERATIVA</w:t>
      </w:r>
      <w:r>
        <w:rPr>
          <w:rFonts w:ascii="Calibri"/>
          <w:spacing w:val="-14"/>
          <w:w w:val="105"/>
          <w:sz w:val="11"/>
        </w:rPr>
        <w:t> </w:t>
      </w:r>
      <w:r>
        <w:rPr>
          <w:rFonts w:ascii="Calibri"/>
          <w:w w:val="105"/>
          <w:sz w:val="11"/>
        </w:rPr>
        <w:t>DE</w:t>
      </w:r>
      <w:r>
        <w:rPr>
          <w:rFonts w:ascii="Calibri"/>
          <w:spacing w:val="-14"/>
          <w:w w:val="105"/>
          <w:sz w:val="11"/>
        </w:rPr>
        <w:t> </w:t>
      </w:r>
      <w:r>
        <w:rPr>
          <w:rFonts w:ascii="Calibri"/>
          <w:w w:val="105"/>
          <w:sz w:val="11"/>
        </w:rPr>
        <w:t>PRODUTORES ORGANICOS DA </w:t>
      </w:r>
      <w:r>
        <w:rPr>
          <w:rFonts w:ascii="Calibri"/>
          <w:sz w:val="11"/>
        </w:rPr>
        <w:t>TRANSAMAZO:10509140000143</w:t>
      </w:r>
    </w:p>
    <w:p>
      <w:pPr>
        <w:spacing w:before="0"/>
        <w:ind w:left="66" w:right="3256" w:firstLine="0"/>
        <w:jc w:val="left"/>
        <w:rPr>
          <w:rFonts w:ascii="Calibri"/>
          <w:sz w:val="11"/>
        </w:rPr>
      </w:pPr>
      <w:r>
        <w:rPr/>
        <w:br w:type="column"/>
      </w:r>
      <w:r>
        <w:rPr>
          <w:rFonts w:ascii="Calibri"/>
          <w:w w:val="105"/>
          <w:sz w:val="11"/>
        </w:rPr>
        <w:t>COOPERATIVA DE PRODUTORES ORGANICOS DA </w:t>
      </w:r>
      <w:r>
        <w:rPr>
          <w:rFonts w:ascii="Calibri"/>
          <w:sz w:val="11"/>
        </w:rPr>
        <w:t>TRANSAMAZO:10509140000143 </w:t>
      </w:r>
      <w:r>
        <w:rPr>
          <w:rFonts w:ascii="Calibri"/>
          <w:w w:val="105"/>
          <w:sz w:val="11"/>
        </w:rPr>
        <w:t>Dados: 2020.05.08 08:28:04</w:t>
      </w:r>
    </w:p>
    <w:p>
      <w:pPr>
        <w:spacing w:line="129" w:lineRule="exact" w:before="0"/>
        <w:ind w:left="66" w:right="0" w:firstLine="0"/>
        <w:jc w:val="left"/>
        <w:rPr>
          <w:rFonts w:ascii="Calibri"/>
          <w:sz w:val="11"/>
        </w:rPr>
      </w:pPr>
      <w:r>
        <w:rPr>
          <w:rFonts w:ascii="Calibri"/>
          <w:sz w:val="11"/>
        </w:rPr>
        <w:t>-03'00'</w:t>
      </w:r>
    </w:p>
    <w:p>
      <w:pPr>
        <w:spacing w:after="0" w:line="129" w:lineRule="exact"/>
        <w:jc w:val="left"/>
        <w:rPr>
          <w:rFonts w:ascii="Calibri"/>
          <w:sz w:val="11"/>
        </w:rPr>
        <w:sectPr>
          <w:type w:val="continuous"/>
          <w:pgSz w:w="12240" w:h="15840"/>
          <w:pgMar w:top="1560" w:bottom="1140" w:left="420" w:right="580"/>
          <w:cols w:num="2" w:equalWidth="0">
            <w:col w:w="6119" w:space="40"/>
            <w:col w:w="5081"/>
          </w:cols>
        </w:sectPr>
      </w:pPr>
    </w:p>
    <w:p>
      <w:pPr>
        <w:pStyle w:val="Heading2"/>
        <w:spacing w:before="47"/>
        <w:ind w:left="2494" w:right="1812"/>
        <w:jc w:val="center"/>
      </w:pPr>
      <w:r>
        <w:rPr/>
        <w:t>COOPERATIVA DE PRODUTORES ORGANICOS DA TRANSAMAZÔNICA CNPJ 10.509.140/0001-43</w:t>
      </w:r>
    </w:p>
    <w:p>
      <w:pPr>
        <w:spacing w:before="2"/>
        <w:ind w:left="4132" w:right="3396" w:firstLine="0"/>
        <w:jc w:val="center"/>
        <w:rPr>
          <w:b/>
          <w:sz w:val="20"/>
        </w:rPr>
      </w:pPr>
      <w:r>
        <w:rPr>
          <w:b/>
          <w:sz w:val="20"/>
        </w:rPr>
        <w:t>CONTRATADO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1282"/>
      </w:pPr>
      <w:r>
        <w:rPr/>
        <w:t>Testemunhas: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4573" w:val="left" w:leader="none"/>
          <w:tab w:pos="5127" w:val="left" w:leader="none"/>
          <w:tab w:pos="8418" w:val="left" w:leader="none"/>
        </w:tabs>
        <w:ind w:left="1282"/>
      </w:pPr>
      <w:r>
        <w:rPr/>
        <w:t>1.</w:t>
      </w:r>
      <w:r>
        <w:rPr>
          <w:u w:val="single"/>
        </w:rPr>
        <w:t> </w:t>
        <w:tab/>
      </w:r>
      <w:r>
        <w:rPr/>
        <w:tab/>
        <w:t>2.</w:t>
      </w:r>
      <w:r>
        <w:rPr>
          <w:u w:val="single"/>
        </w:rPr>
        <w:t> </w:t>
        <w:tab/>
      </w:r>
    </w:p>
    <w:sectPr>
      <w:type w:val="continuous"/>
      <w:pgSz w:w="12240" w:h="15840"/>
      <w:pgMar w:top="1560" w:bottom="1140" w:left="4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1.940002pt;margin-top:733.728271pt;width:455.25pt;height:23.25pt;mso-position-horizontal-relative:page;mso-position-vertical-relative:page;z-index:-15875072" type="#_x0000_t202" filled="false" stroked="false">
          <v:textbox inset="0,0,0,0">
            <w:txbxContent>
              <w:p>
                <w:pPr>
                  <w:spacing w:before="20"/>
                  <w:ind w:left="0" w:right="3" w:firstLine="0"/>
                  <w:jc w:val="center"/>
                  <w:rPr>
                    <w:rFonts w:ascii="Cambria"/>
                    <w:b/>
                    <w:sz w:val="18"/>
                  </w:rPr>
                </w:pPr>
                <w:r>
                  <w:rPr>
                    <w:rFonts w:ascii="Cambria"/>
                    <w:b/>
                    <w:sz w:val="18"/>
                  </w:rPr>
                  <w:t>CNPJ: 34.887.935/0001-53</w:t>
                </w:r>
              </w:p>
              <w:p>
                <w:pPr>
                  <w:spacing w:before="2"/>
                  <w:ind w:left="0" w:right="0" w:firstLine="0"/>
                  <w:jc w:val="center"/>
                  <w:rPr>
                    <w:rFonts w:ascii="Cambria" w:hAnsi="Cambria"/>
                    <w:b/>
                    <w:sz w:val="18"/>
                  </w:rPr>
                </w:pPr>
                <w:r>
                  <w:rPr>
                    <w:rFonts w:ascii="Cambria" w:hAnsi="Cambria"/>
                    <w:b/>
                    <w:sz w:val="18"/>
                  </w:rPr>
                  <w:t>AV: MANOEL FELIX DE FARIAS, Nº 174 – CENTRO – CEP 68.383-000 VITÓRIA DO XINGU – FONE: (93)3521-1479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1.940002pt;margin-top:733.728271pt;width:455.25pt;height:23.25pt;mso-position-horizontal-relative:page;mso-position-vertical-relative:page;z-index:-15874560" type="#_x0000_t202" filled="false" stroked="false">
          <v:textbox inset="0,0,0,0">
            <w:txbxContent>
              <w:p>
                <w:pPr>
                  <w:spacing w:before="20"/>
                  <w:ind w:left="0" w:right="3" w:firstLine="0"/>
                  <w:jc w:val="center"/>
                  <w:rPr>
                    <w:rFonts w:ascii="Cambria"/>
                    <w:b/>
                    <w:sz w:val="18"/>
                  </w:rPr>
                </w:pPr>
                <w:r>
                  <w:rPr>
                    <w:rFonts w:ascii="Cambria"/>
                    <w:b/>
                    <w:sz w:val="18"/>
                  </w:rPr>
                  <w:t>CNPJ: 34.887.935/0001-53</w:t>
                </w:r>
              </w:p>
              <w:p>
                <w:pPr>
                  <w:spacing w:before="2"/>
                  <w:ind w:left="0" w:right="0" w:firstLine="0"/>
                  <w:jc w:val="center"/>
                  <w:rPr>
                    <w:rFonts w:ascii="Cambria" w:hAnsi="Cambria"/>
                    <w:b/>
                    <w:sz w:val="18"/>
                  </w:rPr>
                </w:pPr>
                <w:r>
                  <w:rPr>
                    <w:rFonts w:ascii="Cambria" w:hAnsi="Cambria"/>
                    <w:b/>
                    <w:sz w:val="18"/>
                  </w:rPr>
                  <w:t>AV: MANOEL FELIX DE FARIAS, Nº 174 – CENTRO – CEP 68.383-000 VITÓRIA DO XINGU – FONE: (93)3521-1479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39872">
          <wp:simplePos x="0" y="0"/>
          <wp:positionH relativeFrom="page">
            <wp:posOffset>6405371</wp:posOffset>
          </wp:positionH>
          <wp:positionV relativeFrom="page">
            <wp:posOffset>103631</wp:posOffset>
          </wp:positionV>
          <wp:extent cx="932687" cy="88849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2687" cy="888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40384">
          <wp:simplePos x="0" y="0"/>
          <wp:positionH relativeFrom="page">
            <wp:posOffset>330708</wp:posOffset>
          </wp:positionH>
          <wp:positionV relativeFrom="page">
            <wp:posOffset>109728</wp:posOffset>
          </wp:positionV>
          <wp:extent cx="899160" cy="882396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9160" cy="882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580002pt;margin-top:20.896719pt;width:267.95pt;height:50.9pt;mso-position-horizontal-relative:page;mso-position-vertical-relative:page;z-index:-15875584" type="#_x0000_t202" filled="false" stroked="false">
          <v:textbox inset="0,0,0,0">
            <w:txbxContent>
              <w:p>
                <w:pPr>
                  <w:spacing w:line="275" w:lineRule="exact" w:before="12"/>
                  <w:ind w:left="1791" w:right="1780" w:firstLine="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Estado do Pará</w:t>
                </w:r>
              </w:p>
              <w:p>
                <w:pPr>
                  <w:spacing w:before="0"/>
                  <w:ind w:left="26" w:right="24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GOVERNO MUNICIPAL DE VITÓRIA DO</w:t>
                </w:r>
                <w:r>
                  <w:rPr>
                    <w:rFonts w:ascii="Arial" w:hAnsi="Arial"/>
                    <w:b/>
                    <w:spacing w:val="-1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XINGU </w:t>
                </w:r>
                <w:r>
                  <w:rPr>
                    <w:rFonts w:ascii="Arial" w:hAnsi="Arial"/>
                    <w:b/>
                    <w:sz w:val="20"/>
                  </w:rPr>
                  <w:t>PFEFEITURA MUNICIPAL DE VITORIA DO XINGU </w:t>
                </w:r>
                <w:r>
                  <w:rPr>
                    <w:rFonts w:ascii="Arial" w:hAnsi="Arial"/>
                    <w:b/>
                    <w:sz w:val="18"/>
                  </w:rPr>
                  <w:t>SETOR DE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LICITAÇÃO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3"/>
      <w:numFmt w:val="decimal"/>
      <w:lvlText w:val="%1"/>
      <w:lvlJc w:val="left"/>
      <w:pPr>
        <w:ind w:left="1282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82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2" w:hanging="4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68" w:hanging="4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64" w:hanging="4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60" w:hanging="4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56" w:hanging="4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52" w:hanging="4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48" w:hanging="42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9"/>
      <w:numFmt w:val="decimal"/>
      <w:lvlText w:val="%1"/>
      <w:lvlJc w:val="left"/>
      <w:pPr>
        <w:ind w:left="1282" w:hanging="3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82" w:hanging="34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-"/>
      <w:lvlJc w:val="left"/>
      <w:pPr>
        <w:ind w:left="1282" w:hanging="267"/>
      </w:pPr>
      <w:rPr>
        <w:rFonts w:hint="default" w:ascii="Times New Roman" w:hAnsi="Times New Roman" w:eastAsia="Times New Roman" w:cs="Times New Roman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68" w:hanging="2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64" w:hanging="2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60" w:hanging="2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56" w:hanging="2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52" w:hanging="2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48" w:hanging="267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1282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82" w:hanging="35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2" w:hanging="35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68" w:hanging="3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64" w:hanging="3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60" w:hanging="3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56" w:hanging="3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52" w:hanging="3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48" w:hanging="353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1282" w:hanging="4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82" w:hanging="44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2" w:hanging="4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68" w:hanging="4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64" w:hanging="4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60" w:hanging="4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56" w:hanging="4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52" w:hanging="4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48" w:hanging="446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1282" w:hanging="444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282" w:hanging="444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2" w:hanging="44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68" w:hanging="4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64" w:hanging="4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60" w:hanging="4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56" w:hanging="4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52" w:hanging="4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48" w:hanging="444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28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82" w:hanging="36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82" w:hanging="52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934" w:hanging="653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20"/>
        <w:szCs w:val="20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40" w:hanging="6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73" w:hanging="6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06" w:hanging="6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40" w:hanging="6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73" w:hanging="65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633" w:hanging="3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33" w:hanging="35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60" w:hanging="3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20" w:hanging="3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80" w:hanging="3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40" w:hanging="3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00" w:hanging="3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60" w:hanging="3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20" w:hanging="35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282" w:hanging="240"/>
      </w:pPr>
      <w:rPr>
        <w:rFonts w:hint="default" w:ascii="Courier New" w:hAnsi="Courier New" w:eastAsia="Courier New" w:cs="Courier New"/>
        <w:b/>
        <w:bCs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76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2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68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64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60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56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52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48" w:hanging="240"/>
      </w:pPr>
      <w:rPr>
        <w:rFonts w:hint="default"/>
        <w:lang w:val="pt-PT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2" w:line="275" w:lineRule="exact"/>
      <w:ind w:left="1791" w:right="1780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282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282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Licitação-3</dc:creator>
  <dcterms:created xsi:type="dcterms:W3CDTF">2020-08-17T20:29:37Z</dcterms:created>
  <dcterms:modified xsi:type="dcterms:W3CDTF">2020-08-17T20:29:37Z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2020-08-17T00:00:00Z</vt:filetime>
  </property>
</Properties>
</file>